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B14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18"/>
          <w:szCs w:val="1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FC7885C" wp14:editId="74C6F621">
            <wp:simplePos x="0" y="0"/>
            <wp:positionH relativeFrom="column">
              <wp:posOffset>-163829</wp:posOffset>
            </wp:positionH>
            <wp:positionV relativeFrom="paragraph">
              <wp:posOffset>139700</wp:posOffset>
            </wp:positionV>
            <wp:extent cx="2233930" cy="677545"/>
            <wp:effectExtent l="0" t="0" r="0" b="0"/>
            <wp:wrapSquare wrapText="bothSides" distT="0" distB="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677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B98D466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18"/>
          <w:szCs w:val="18"/>
          <w:u w:val="single"/>
        </w:rPr>
      </w:pPr>
      <w:r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Basın Bülteni</w:t>
      </w:r>
    </w:p>
    <w:p w14:paraId="1119277F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bkz. </w:t>
      </w:r>
    </w:p>
    <w:p w14:paraId="0D0CEFD5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Banu K. Zeytinoğlu İletişim</w:t>
      </w:r>
    </w:p>
    <w:p w14:paraId="445976CD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Yeliz TİNGÜR</w:t>
      </w:r>
    </w:p>
    <w:p w14:paraId="372F67B2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18"/>
          <w:szCs w:val="18"/>
        </w:rPr>
      </w:pPr>
      <w:hyperlink r:id="rId8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yelizt@bkziletisim.com</w:t>
        </w:r>
      </w:hyperlink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30A9ED9C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       0 541 281 12 05</w:t>
      </w:r>
    </w:p>
    <w:p w14:paraId="020D3A44" w14:textId="77777777" w:rsidR="00ED2C27" w:rsidRDefault="00ED2C2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5080E5D8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MUBI’DEN</w:t>
      </w:r>
    </w:p>
    <w:p w14:paraId="7BFE7093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YENİ YAYINCILIK MARKASI:</w:t>
      </w:r>
    </w:p>
    <w:p w14:paraId="6B31B7D4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SİNEMAYA ve GÜZEL SANATLARA ADANMIŞ</w:t>
      </w:r>
    </w:p>
    <w:p w14:paraId="6D6626BD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MUBI EDITIONS</w:t>
      </w:r>
    </w:p>
    <w:p w14:paraId="02E92211" w14:textId="77777777" w:rsidR="00ED2C27" w:rsidRDefault="00ED2C2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44CC8DF6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MUBI’</w:t>
      </w:r>
      <w:r>
        <w:rPr>
          <w:rFonts w:ascii="Arial" w:eastAsia="Arial" w:hAnsi="Arial" w:cs="Arial"/>
          <w:b/>
          <w:sz w:val="23"/>
          <w:szCs w:val="23"/>
        </w:rPr>
        <w:t>nin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sinema ve güzel sanatlara adanmış yeni yayıncılık markası MUBI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Editions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>, ilk kitabını Nisan 2025’te yayımlayacak</w:t>
      </w:r>
      <w:r>
        <w:rPr>
          <w:rFonts w:ascii="Arial" w:eastAsia="Arial" w:hAnsi="Arial" w:cs="Arial"/>
          <w:b/>
          <w:sz w:val="23"/>
          <w:szCs w:val="23"/>
        </w:rPr>
        <w:t>.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Özgün tasarım işbirlikleri ve ilgi çekici yayın listesiyle dikkat çeken MUBI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Editions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, farklı formatlarda ve türlerde </w:t>
      </w:r>
      <w:r>
        <w:rPr>
          <w:rFonts w:ascii="Arial" w:eastAsia="Arial" w:hAnsi="Arial" w:cs="Arial"/>
          <w:b/>
          <w:sz w:val="23"/>
          <w:szCs w:val="23"/>
        </w:rPr>
        <w:t>eserler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çıkararak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sinem</w:t>
      </w:r>
      <w:r>
        <w:rPr>
          <w:rFonts w:ascii="Arial" w:eastAsia="Arial" w:hAnsi="Arial" w:cs="Arial"/>
          <w:b/>
          <w:color w:val="000000"/>
          <w:sz w:val="23"/>
          <w:szCs w:val="23"/>
        </w:rPr>
        <w:t>a yayıncılığının ufkunu genişletmeyi hedefliyor.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MUBI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Editions’ın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Centre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3"/>
          <w:szCs w:val="23"/>
        </w:rPr>
        <w:t>Pompidou'nun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film koleksiyonundan seçilen 24 eser </w:t>
      </w:r>
      <w:r>
        <w:rPr>
          <w:rFonts w:ascii="Arial" w:eastAsia="Arial" w:hAnsi="Arial" w:cs="Arial"/>
          <w:b/>
          <w:sz w:val="23"/>
          <w:szCs w:val="23"/>
        </w:rPr>
        <w:t>üzerinden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sinema ve tipografi arasındaki ilişkiyi inceleyen ilk kitabı</w:t>
      </w:r>
      <w:r>
        <w:rPr>
          <w:rFonts w:ascii="Arial" w:eastAsia="Arial" w:hAnsi="Arial" w:cs="Arial"/>
          <w:b/>
          <w:i/>
          <w:color w:val="000000"/>
          <w:sz w:val="23"/>
          <w:szCs w:val="23"/>
        </w:rPr>
        <w:t xml:space="preserve"> Read </w:t>
      </w:r>
      <w:proofErr w:type="spellStart"/>
      <w:r>
        <w:rPr>
          <w:rFonts w:ascii="Arial" w:eastAsia="Arial" w:hAnsi="Arial" w:cs="Arial"/>
          <w:b/>
          <w:i/>
          <w:color w:val="000000"/>
          <w:sz w:val="23"/>
          <w:szCs w:val="23"/>
        </w:rPr>
        <w:t>Frame</w:t>
      </w:r>
      <w:proofErr w:type="spellEnd"/>
      <w:r>
        <w:rPr>
          <w:rFonts w:ascii="Arial" w:eastAsia="Arial" w:hAnsi="Arial" w:cs="Arial"/>
          <w:b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0"/>
          <w:sz w:val="23"/>
          <w:szCs w:val="23"/>
        </w:rPr>
        <w:t>Type</w:t>
      </w:r>
      <w:proofErr w:type="spellEnd"/>
      <w:r>
        <w:rPr>
          <w:rFonts w:ascii="Arial" w:eastAsia="Arial" w:hAnsi="Arial" w:cs="Arial"/>
          <w:b/>
          <w:i/>
          <w:color w:val="000000"/>
          <w:sz w:val="23"/>
          <w:szCs w:val="23"/>
        </w:rPr>
        <w:t xml:space="preserve"> Film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, </w:t>
      </w:r>
      <w:hyperlink r:id="rId9">
        <w:proofErr w:type="spellStart"/>
        <w:r>
          <w:rPr>
            <w:rFonts w:ascii="Arial" w:eastAsia="Arial" w:hAnsi="Arial" w:cs="Arial"/>
            <w:b/>
            <w:color w:val="0000FF"/>
            <w:sz w:val="23"/>
            <w:szCs w:val="23"/>
            <w:u w:val="single"/>
          </w:rPr>
          <w:t>mubieditions.com</w:t>
        </w:r>
      </w:hyperlink>
      <w:r>
        <w:rPr>
          <w:rFonts w:ascii="Arial" w:eastAsia="Arial" w:hAnsi="Arial" w:cs="Arial"/>
          <w:b/>
          <w:sz w:val="23"/>
          <w:szCs w:val="23"/>
        </w:rPr>
        <w:t>’da</w:t>
      </w:r>
      <w:proofErr w:type="spellEnd"/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ön siparişe açıldı. </w:t>
      </w:r>
    </w:p>
    <w:p w14:paraId="766F0184" w14:textId="77777777" w:rsidR="00ED2C27" w:rsidRDefault="00ED2C2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1B9A0C0F" w14:textId="4143866D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3"/>
          <w:szCs w:val="23"/>
          <w:highlight w:val="white"/>
        </w:rPr>
      </w:pPr>
      <w:r>
        <w:rPr>
          <w:rFonts w:ascii="Arial" w:eastAsia="Arial" w:hAnsi="Arial" w:cs="Arial"/>
          <w:color w:val="000000"/>
          <w:sz w:val="23"/>
          <w:szCs w:val="23"/>
        </w:rPr>
        <w:t>2007’de kurulan ve dü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>nya çapında 1</w:t>
      </w:r>
      <w:r>
        <w:rPr>
          <w:rFonts w:ascii="Arial" w:eastAsia="Arial" w:hAnsi="Arial" w:cs="Arial"/>
          <w:sz w:val="23"/>
          <w:szCs w:val="23"/>
          <w:highlight w:val="white"/>
        </w:rPr>
        <w:t>6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 milyondan fazla üyesi bulunan en büyük sinemasever topluluğu olan MUBI, yayıncılık alanına 2016 yılında sinema kültüründeki heyecan verici </w:t>
      </w:r>
      <w:r>
        <w:rPr>
          <w:rFonts w:ascii="Arial" w:eastAsia="Arial" w:hAnsi="Arial" w:cs="Arial"/>
          <w:sz w:val="23"/>
          <w:szCs w:val="23"/>
          <w:highlight w:val="white"/>
        </w:rPr>
        <w:t>konuları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 keşfe</w:t>
      </w:r>
      <w:r>
        <w:rPr>
          <w:rFonts w:ascii="Arial" w:eastAsia="Arial" w:hAnsi="Arial" w:cs="Arial"/>
          <w:sz w:val="23"/>
          <w:szCs w:val="23"/>
          <w:highlight w:val="white"/>
        </w:rPr>
        <w:t xml:space="preserve"> çıkan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 çevrimiçi yayın</w:t>
      </w:r>
      <w:r>
        <w:rPr>
          <w:rFonts w:ascii="Arial" w:eastAsia="Arial" w:hAnsi="Arial" w:cs="Arial"/>
          <w:sz w:val="23"/>
          <w:szCs w:val="23"/>
          <w:highlight w:val="white"/>
        </w:rPr>
        <w:t xml:space="preserve"> organı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 Notebook ile adım at</w:t>
      </w:r>
      <w:r>
        <w:rPr>
          <w:rFonts w:ascii="Arial" w:eastAsia="Arial" w:hAnsi="Arial" w:cs="Arial"/>
          <w:sz w:val="23"/>
          <w:szCs w:val="23"/>
          <w:highlight w:val="white"/>
        </w:rPr>
        <w:t>mıştı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>.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2021 y</w:t>
      </w:r>
      <w:r>
        <w:rPr>
          <w:rFonts w:ascii="Arial" w:eastAsia="Arial" w:hAnsi="Arial" w:cs="Arial"/>
          <w:sz w:val="23"/>
          <w:szCs w:val="23"/>
        </w:rPr>
        <w:t xml:space="preserve">ılında ise Notebook, </w:t>
      </w:r>
      <w:r w:rsidR="00B72C2C" w:rsidRPr="00B72C2C">
        <w:rPr>
          <w:rFonts w:ascii="Arial" w:eastAsia="Arial" w:hAnsi="Arial" w:cs="Arial"/>
          <w:sz w:val="23"/>
          <w:szCs w:val="23"/>
        </w:rPr>
        <w:t>yılda iki kez yayımlanan</w:t>
      </w:r>
      <w:bookmarkStart w:id="0" w:name="_GoBack"/>
      <w:bookmarkEnd w:id="0"/>
      <w:r>
        <w:rPr>
          <w:rFonts w:ascii="Arial" w:eastAsia="Arial" w:hAnsi="Arial" w:cs="Arial"/>
          <w:sz w:val="23"/>
          <w:szCs w:val="23"/>
        </w:rPr>
        <w:t xml:space="preserve"> ve küresel çapta dağıtılan basılı bir dergiye dönüşmüştü.</w:t>
      </w:r>
      <w:r>
        <w:rPr>
          <w:rFonts w:ascii="Arial" w:eastAsia="Arial" w:hAnsi="Arial" w:cs="Arial"/>
          <w:color w:val="000000"/>
          <w:sz w:val="23"/>
          <w:szCs w:val="23"/>
        </w:rPr>
        <w:br/>
      </w:r>
    </w:p>
    <w:p w14:paraId="7FCD4C86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Sinema kültürünü destekleme hedefiyle yayıncılık alanındaki çalışmalarını da genişleten MUBI, 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şimdi de </w:t>
      </w:r>
      <w:r>
        <w:rPr>
          <w:rFonts w:ascii="Arial" w:eastAsia="Arial" w:hAnsi="Arial" w:cs="Arial"/>
          <w:color w:val="000000"/>
          <w:sz w:val="23"/>
          <w:szCs w:val="23"/>
        </w:rPr>
        <w:t>sinemanın ve sanatın zenginliğin</w:t>
      </w:r>
      <w:r>
        <w:rPr>
          <w:rFonts w:ascii="Arial" w:eastAsia="Arial" w:hAnsi="Arial" w:cs="Arial"/>
          <w:sz w:val="23"/>
          <w:szCs w:val="23"/>
        </w:rPr>
        <w:t xml:space="preserve">e ayna tutmaya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adanmış </w:t>
      </w:r>
      <w:r>
        <w:rPr>
          <w:rFonts w:ascii="Arial" w:eastAsia="Arial" w:hAnsi="Arial" w:cs="Arial"/>
          <w:color w:val="000000"/>
          <w:sz w:val="23"/>
          <w:szCs w:val="23"/>
          <w:highlight w:val="white"/>
        </w:rPr>
        <w:t xml:space="preserve">yeni markası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MUBI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Editions’ı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hayata </w:t>
      </w:r>
      <w:r>
        <w:rPr>
          <w:rFonts w:ascii="Arial" w:eastAsia="Arial" w:hAnsi="Arial" w:cs="Arial"/>
          <w:sz w:val="23"/>
          <w:szCs w:val="23"/>
        </w:rPr>
        <w:t>geçiriyor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. </w:t>
      </w:r>
      <w:r>
        <w:rPr>
          <w:rFonts w:ascii="Arial" w:eastAsia="Arial" w:hAnsi="Arial" w:cs="Arial"/>
          <w:sz w:val="23"/>
          <w:szCs w:val="23"/>
        </w:rPr>
        <w:t>Yayın hayatına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2025 yılın</w:t>
      </w:r>
      <w:r>
        <w:rPr>
          <w:rFonts w:ascii="Arial" w:eastAsia="Arial" w:hAnsi="Arial" w:cs="Arial"/>
          <w:sz w:val="23"/>
          <w:szCs w:val="23"/>
        </w:rPr>
        <w:t>da başlayacak olan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MUBI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Editions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, ilk yılında 2-3 </w:t>
      </w:r>
      <w:r>
        <w:rPr>
          <w:rFonts w:ascii="Arial" w:eastAsia="Arial" w:hAnsi="Arial" w:cs="Arial"/>
          <w:sz w:val="23"/>
          <w:szCs w:val="23"/>
        </w:rPr>
        <w:t>kitap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yayımlamayı planlıyor. Kitaplarıyla sinemayı ve sanatı seven, kü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resel bir izleyici ve okuyucu kitlesi oluşturmayı amaçlayan MUBI </w:t>
      </w:r>
      <w:proofErr w:type="spellStart"/>
      <w:r>
        <w:rPr>
          <w:rFonts w:ascii="Arial" w:eastAsia="Arial" w:hAnsi="Arial" w:cs="Arial"/>
          <w:color w:val="000000"/>
          <w:sz w:val="23"/>
          <w:szCs w:val="23"/>
        </w:rPr>
        <w:t>Editions’ın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yayınları dört ana seriye odaklanacak. </w:t>
      </w:r>
      <w:proofErr w:type="spellStart"/>
      <w:r>
        <w:rPr>
          <w:rFonts w:ascii="Arial" w:eastAsia="Arial" w:hAnsi="Arial" w:cs="Arial"/>
          <w:i/>
          <w:sz w:val="23"/>
          <w:szCs w:val="23"/>
        </w:rPr>
        <w:t>Projections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serisi sinema kültürü ve tarihine dair derinlemesine keşifler sunacak; </w:t>
      </w:r>
      <w:proofErr w:type="spellStart"/>
      <w:r>
        <w:rPr>
          <w:rFonts w:ascii="Arial" w:eastAsia="Arial" w:hAnsi="Arial" w:cs="Arial"/>
          <w:i/>
          <w:sz w:val="23"/>
          <w:szCs w:val="23"/>
        </w:rPr>
        <w:t>Auteurs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serisi, ünlü sanatçılar ve yönetmenlerin sanatını</w:t>
      </w:r>
      <w:r>
        <w:rPr>
          <w:rFonts w:ascii="Arial" w:eastAsia="Arial" w:hAnsi="Arial" w:cs="Arial"/>
          <w:sz w:val="23"/>
          <w:szCs w:val="23"/>
        </w:rPr>
        <w:t xml:space="preserve"> ve benzersiz işbirliklerini mercek altına alacak; </w:t>
      </w:r>
      <w:proofErr w:type="spellStart"/>
      <w:r>
        <w:rPr>
          <w:rFonts w:ascii="Arial" w:eastAsia="Arial" w:hAnsi="Arial" w:cs="Arial"/>
          <w:i/>
          <w:sz w:val="23"/>
          <w:szCs w:val="23"/>
        </w:rPr>
        <w:t>Internegatives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serisi, nadir bulunan, basımı tükenmiş veya yeniden </w:t>
      </w:r>
      <w:proofErr w:type="spellStart"/>
      <w:r>
        <w:rPr>
          <w:rFonts w:ascii="Arial" w:eastAsia="Arial" w:hAnsi="Arial" w:cs="Arial"/>
          <w:sz w:val="23"/>
          <w:szCs w:val="23"/>
        </w:rPr>
        <w:t>çevirilen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eserleri gün yüzüne çıkaracak; </w:t>
      </w:r>
      <w:proofErr w:type="spellStart"/>
      <w:r>
        <w:rPr>
          <w:rFonts w:ascii="Arial" w:eastAsia="Arial" w:hAnsi="Arial" w:cs="Arial"/>
          <w:i/>
          <w:sz w:val="23"/>
          <w:szCs w:val="23"/>
        </w:rPr>
        <w:t>Lights</w:t>
      </w:r>
      <w:proofErr w:type="spellEnd"/>
      <w:r>
        <w:rPr>
          <w:rFonts w:ascii="Arial" w:eastAsia="Arial" w:hAnsi="Arial" w:cs="Arial"/>
          <w:i/>
          <w:sz w:val="23"/>
          <w:szCs w:val="23"/>
        </w:rPr>
        <w:t>!</w:t>
      </w:r>
      <w:r>
        <w:rPr>
          <w:rFonts w:ascii="Arial" w:eastAsia="Arial" w:hAnsi="Arial" w:cs="Arial"/>
          <w:sz w:val="23"/>
          <w:szCs w:val="23"/>
        </w:rPr>
        <w:t xml:space="preserve"> serisi ise </w:t>
      </w:r>
      <w:proofErr w:type="spellStart"/>
      <w:r>
        <w:rPr>
          <w:rFonts w:ascii="Arial" w:eastAsia="Arial" w:hAnsi="Arial" w:cs="Arial"/>
          <w:sz w:val="23"/>
          <w:szCs w:val="23"/>
        </w:rPr>
        <w:t>MUBI’nin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üretimlerini ve yayınlarını daha yakından inceleyecek.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MUBI </w:t>
      </w:r>
      <w:proofErr w:type="spellStart"/>
      <w:r>
        <w:rPr>
          <w:rFonts w:ascii="Arial" w:eastAsia="Arial" w:hAnsi="Arial" w:cs="Arial"/>
          <w:sz w:val="23"/>
          <w:szCs w:val="23"/>
        </w:rPr>
        <w:t>Editions</w:t>
      </w:r>
      <w:proofErr w:type="spellEnd"/>
      <w:r>
        <w:rPr>
          <w:rFonts w:ascii="Arial" w:eastAsia="Arial" w:hAnsi="Arial" w:cs="Arial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MUBI’nin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ikonik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logosundan ilham alarak tasarlanan, kitap sırtlarını simgeleyen yedi çizgiden oluşan ve aynı zamanda erken dönem bir animasyon cihazı olan </w:t>
      </w:r>
      <w:proofErr w:type="spellStart"/>
      <w:r>
        <w:rPr>
          <w:rFonts w:ascii="Arial" w:eastAsia="Arial" w:hAnsi="Arial" w:cs="Arial"/>
          <w:sz w:val="23"/>
          <w:szCs w:val="23"/>
        </w:rPr>
        <w:t>zoetropu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andıran özgün bir görsel kimlikle piyasaya çıkacak.</w:t>
      </w:r>
    </w:p>
    <w:p w14:paraId="01FDAFE9" w14:textId="77777777" w:rsidR="00ED2C27" w:rsidRDefault="00ED2C2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7C52419A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Bilgi için: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</w:p>
    <w:p w14:paraId="7AABA77B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hyperlink r:id="rId10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mubieditions.com</w:t>
        </w:r>
      </w:hyperlink>
    </w:p>
    <w:p w14:paraId="2645183D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hyperlink r:id="rId11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mubi.com/tr</w:t>
        </w:r>
      </w:hyperlink>
    </w:p>
    <w:p w14:paraId="43BFAE0F" w14:textId="77777777" w:rsidR="00ED2C27" w:rsidRDefault="00805E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hyperlink r:id="rId12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x.com/</w:t>
        </w:r>
        <w:proofErr w:type="spellStart"/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mubiturkiye</w:t>
        </w:r>
        <w:proofErr w:type="spellEnd"/>
      </w:hyperlink>
    </w:p>
    <w:p w14:paraId="31909A77" w14:textId="66FFCDA5" w:rsidR="00ED2C27" w:rsidRDefault="00805EEA" w:rsidP="00E25D0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hyperlink r:id="rId13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youtube.com/</w:t>
        </w:r>
        <w:proofErr w:type="spellStart"/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mubitur</w:t>
        </w:r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kiye</w:t>
        </w:r>
        <w:proofErr w:type="spellEnd"/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 </w:t>
        </w:r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br/>
        </w:r>
      </w:hyperlink>
      <w:hyperlink r:id="rId14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instagram.com/</w:t>
        </w:r>
        <w:proofErr w:type="spellStart"/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mubiturkiye</w:t>
        </w:r>
        <w:proofErr w:type="spellEnd"/>
      </w:hyperlink>
    </w:p>
    <w:p w14:paraId="1378B796" w14:textId="77777777" w:rsidR="00ED2C27" w:rsidRDefault="00ED2C27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  <w:u w:val="single"/>
        </w:rPr>
      </w:pPr>
    </w:p>
    <w:p w14:paraId="1927BEED" w14:textId="77777777" w:rsidR="00ED2C27" w:rsidRDefault="00805EEA">
      <w:pPr>
        <w:widowControl/>
        <w:ind w:left="0" w:hanging="2"/>
        <w:jc w:val="both"/>
      </w:pPr>
      <w:r>
        <w:rPr>
          <w:rFonts w:ascii="Arial" w:eastAsia="Arial" w:hAnsi="Arial" w:cs="Arial"/>
          <w:b/>
          <w:color w:val="000000"/>
          <w:sz w:val="18"/>
          <w:szCs w:val="18"/>
          <w:u w:val="single"/>
        </w:rPr>
        <w:t>MUBI HAKKINDA</w:t>
      </w:r>
    </w:p>
    <w:p w14:paraId="24D43DE0" w14:textId="77777777" w:rsidR="00ED2C27" w:rsidRDefault="00805EEA">
      <w:pPr>
        <w:widowControl/>
        <w:ind w:left="0" w:hanging="2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MUBI, global bir çevrimiçi film seçkisi, yapım şirketi ve film dağıtımcısıdır. Birbirinden güzel, heyecan verici, inanılmaz filmlerin keşfedildiği ve s</w:t>
      </w:r>
      <w:r>
        <w:rPr>
          <w:rFonts w:ascii="Arial" w:eastAsia="Arial" w:hAnsi="Arial" w:cs="Arial"/>
          <w:color w:val="000000"/>
          <w:sz w:val="18"/>
          <w:szCs w:val="18"/>
        </w:rPr>
        <w:t>eyredildiği yerdir. Sinemanın efsanevi yaratıcılarından yükselen yönetmenlere, dünyanın her köşesinden filmler MUBI küratörleri tarafından özenle seçilir. MUBI aynı zamanda sadece platform üzerinden erişebilecek iddialı yeni filmlerin yapımcısı ve dağıtımc</w:t>
      </w:r>
      <w:r>
        <w:rPr>
          <w:rFonts w:ascii="Arial" w:eastAsia="Arial" w:hAnsi="Arial" w:cs="Arial"/>
          <w:color w:val="000000"/>
          <w:sz w:val="18"/>
          <w:szCs w:val="18"/>
        </w:rPr>
        <w:t>ısıdır. Dünya çapında 190 ülkede hizmet veren MUBI, 1</w:t>
      </w:r>
      <w:r>
        <w:rPr>
          <w:rFonts w:ascii="Arial" w:eastAsia="Arial" w:hAnsi="Arial" w:cs="Arial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milyondan fazla üyeyle dünyanın en büyük sinemasever topluluğudur.</w:t>
      </w:r>
    </w:p>
    <w:p w14:paraId="7D56818E" w14:textId="77777777" w:rsidR="00ED2C27" w:rsidRDefault="00ED2C27">
      <w:pPr>
        <w:widowControl/>
        <w:ind w:left="0" w:hanging="2"/>
      </w:pPr>
    </w:p>
    <w:p w14:paraId="7AB513DA" w14:textId="77777777" w:rsidR="00ED2C27" w:rsidRDefault="00ED2C27">
      <w:pPr>
        <w:widowControl/>
        <w:ind w:left="0" w:hanging="2"/>
        <w:jc w:val="both"/>
      </w:pPr>
    </w:p>
    <w:sectPr w:rsidR="00ED2C27">
      <w:headerReference w:type="default" r:id="rId15"/>
      <w:footerReference w:type="default" r:id="rId16"/>
      <w:pgSz w:w="11905" w:h="16837"/>
      <w:pgMar w:top="1701" w:right="1418" w:bottom="284" w:left="1418" w:header="709" w:footer="21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9E48C" w14:textId="77777777" w:rsidR="00805EEA" w:rsidRDefault="00805EEA">
      <w:pPr>
        <w:spacing w:line="240" w:lineRule="auto"/>
        <w:ind w:left="0" w:hanging="2"/>
      </w:pPr>
      <w:r>
        <w:separator/>
      </w:r>
    </w:p>
  </w:endnote>
  <w:endnote w:type="continuationSeparator" w:id="0">
    <w:p w14:paraId="211420BF" w14:textId="77777777" w:rsidR="00805EEA" w:rsidRDefault="00805EE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C8ECA" w14:textId="77777777" w:rsidR="00ED2C27" w:rsidRDefault="00ED2C27">
    <w:pPr>
      <w:jc w:val="center"/>
      <w:rPr>
        <w:rFonts w:ascii="Arial" w:eastAsia="Arial" w:hAnsi="Arial" w:cs="Arial"/>
        <w:sz w:val="14"/>
        <w:szCs w:val="14"/>
      </w:rPr>
    </w:pPr>
  </w:p>
  <w:p w14:paraId="066ECF9A" w14:textId="77777777" w:rsidR="00ED2C27" w:rsidRDefault="00805EEA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Kılıç Ali Paşa Mah. Kumrulu Sok. Sonu Miralay Çıkmazı No:1 </w:t>
    </w:r>
    <w:r>
      <w:rPr>
        <w:rFonts w:ascii="Arial" w:eastAsia="Arial" w:hAnsi="Arial" w:cs="Arial"/>
        <w:sz w:val="14"/>
        <w:szCs w:val="14"/>
      </w:rPr>
      <w:t>D: 4 Beyoğlu-İstanbul Tel: 0 212 281 12 00</w:t>
    </w:r>
  </w:p>
  <w:p w14:paraId="641EEFDB" w14:textId="77777777" w:rsidR="00ED2C27" w:rsidRDefault="00805EEA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color w:val="000000"/>
      </w:rPr>
    </w:pPr>
    <w:r>
      <w:rPr>
        <w:rFonts w:ascii="Arial" w:eastAsia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5894A" w14:textId="77777777" w:rsidR="00805EEA" w:rsidRDefault="00805EEA">
      <w:pPr>
        <w:spacing w:line="240" w:lineRule="auto"/>
        <w:ind w:left="0" w:hanging="2"/>
      </w:pPr>
      <w:r>
        <w:separator/>
      </w:r>
    </w:p>
  </w:footnote>
  <w:footnote w:type="continuationSeparator" w:id="0">
    <w:p w14:paraId="5851004B" w14:textId="77777777" w:rsidR="00805EEA" w:rsidRDefault="00805EE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C4A5E" w14:textId="77777777" w:rsidR="00ED2C27" w:rsidRDefault="00805EEA">
    <w:pPr>
      <w:pBdr>
        <w:top w:val="nil"/>
        <w:left w:val="nil"/>
        <w:bottom w:val="nil"/>
        <w:right w:val="nil"/>
        <w:between w:val="nil"/>
      </w:pBdr>
      <w:tabs>
        <w:tab w:val="left" w:pos="1380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468531F" wp14:editId="514995D7">
          <wp:simplePos x="0" y="0"/>
          <wp:positionH relativeFrom="leftMargin">
            <wp:posOffset>-946784</wp:posOffset>
          </wp:positionH>
          <wp:positionV relativeFrom="topMargin">
            <wp:posOffset>-1047749</wp:posOffset>
          </wp:positionV>
          <wp:extent cx="7649845" cy="106807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27"/>
    <w:rsid w:val="0060382F"/>
    <w:rsid w:val="00805EEA"/>
    <w:rsid w:val="009A5265"/>
    <w:rsid w:val="00B72C2C"/>
    <w:rsid w:val="00E25D09"/>
    <w:rsid w:val="00ED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6703"/>
  <w15:docId w15:val="{3C2922F2-AC09-4A0C-BDB8-74879B41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suppressAutoHyphens w:val="0"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suppressAutoHyphens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widowControl/>
      <w:outlineLvl w:val="4"/>
    </w:pPr>
    <w:rPr>
      <w:rFonts w:ascii="Arial" w:hAnsi="Arial"/>
      <w:b/>
      <w:u w:val="single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0"/>
    <w:qFormat/>
    <w:pPr>
      <w:widowControl/>
      <w:jc w:val="center"/>
    </w:pPr>
    <w:rPr>
      <w:rFonts w:ascii="Arial" w:hAnsi="Arial"/>
      <w:b/>
      <w:sz w:val="28"/>
      <w:u w:val="single"/>
    </w:rPr>
  </w:style>
  <w:style w:type="character" w:customStyle="1" w:styleId="NumaralamaSimgeleri">
    <w:name w:val="Numaralama Simgeleri"/>
    <w:rPr>
      <w:w w:val="100"/>
      <w:position w:val="-1"/>
      <w:effect w:val="none"/>
      <w:vertAlign w:val="baseline"/>
      <w:cs w:val="0"/>
      <w:em w:val="none"/>
    </w:rPr>
  </w:style>
  <w:style w:type="paragraph" w:styleId="GvdeMetni">
    <w:name w:val="Body Text"/>
    <w:basedOn w:val="Normal"/>
    <w:pPr>
      <w:suppressAutoHyphens w:val="0"/>
      <w:spacing w:after="283"/>
    </w:pPr>
  </w:style>
  <w:style w:type="paragraph" w:customStyle="1" w:styleId="stbilgi">
    <w:name w:val="Üstbilgi"/>
    <w:basedOn w:val="Normal"/>
    <w:qFormat/>
    <w:pPr>
      <w:suppressAutoHyphens w:val="0"/>
    </w:pPr>
  </w:style>
  <w:style w:type="character" w:customStyle="1" w:styleId="stbilgiChar">
    <w:name w:val="Üstbilgi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qFormat/>
    <w:pPr>
      <w:suppressAutoHyphens w:val="0"/>
    </w:pPr>
  </w:style>
  <w:style w:type="character" w:customStyle="1" w:styleId="AltbilgiChar">
    <w:name w:val="Altbilgi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BalonMetni">
    <w:name w:val="Balloon Text"/>
    <w:basedOn w:val="Normal"/>
    <w:qFormat/>
    <w:pPr>
      <w:suppressAutoHyphens w:val="0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KonuBalChar">
    <w:name w:val="Konu Başlığı Char"/>
    <w:rPr>
      <w:rFonts w:ascii="Arial" w:hAnsi="Arial"/>
      <w:b/>
      <w:w w:val="100"/>
      <w:position w:val="-1"/>
      <w:sz w:val="28"/>
      <w:u w:val="single"/>
      <w:effect w:val="none"/>
      <w:vertAlign w:val="baseline"/>
      <w:cs w:val="0"/>
      <w:em w:val="none"/>
    </w:rPr>
  </w:style>
  <w:style w:type="character" w:customStyle="1" w:styleId="Balk5Char">
    <w:name w:val="Başlık 5 Char"/>
    <w:rPr>
      <w:rFonts w:ascii="Arial" w:hAnsi="Arial" w:cs="Arial"/>
      <w:b/>
      <w:w w:val="100"/>
      <w:position w:val="-1"/>
      <w:sz w:val="24"/>
      <w:szCs w:val="24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</w:pPr>
    <w:rPr>
      <w:lang w:val="en-US" w:eastAsia="en-US"/>
    </w:rPr>
  </w:style>
  <w:style w:type="paragraph" w:styleId="GvdeMetniGirintisi">
    <w:name w:val="Body Text Indent"/>
    <w:basedOn w:val="Normal"/>
    <w:qFormat/>
    <w:pPr>
      <w:suppressAutoHyphens w:val="0"/>
      <w:spacing w:after="120"/>
      <w:ind w:left="283"/>
    </w:pPr>
  </w:style>
  <w:style w:type="character" w:customStyle="1" w:styleId="GvdeMetniGirintisiChar">
    <w:name w:val="Gövde Metni Girintisi Char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zlenenKpr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Vurgu">
    <w:name w:val="Emphasis"/>
    <w:rPr>
      <w:rFonts w:ascii="Arial Black" w:hAnsi="Arial Black" w:hint="default"/>
      <w:w w:val="100"/>
      <w:position w:val="-1"/>
      <w:sz w:val="18"/>
      <w:effect w:val="none"/>
      <w:vertAlign w:val="baseline"/>
      <w:cs w:val="0"/>
      <w:em w:val="none"/>
    </w:rPr>
  </w:style>
  <w:style w:type="paragraph" w:styleId="GvdeMetni2">
    <w:name w:val="Body Text 2"/>
    <w:basedOn w:val="Normal"/>
    <w:pPr>
      <w:widowControl/>
      <w:spacing w:after="120" w:line="480" w:lineRule="auto"/>
    </w:pPr>
  </w:style>
  <w:style w:type="character" w:customStyle="1" w:styleId="GvdeMetni2Char">
    <w:name w:val="Gövde Metni 2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one">
    <w:name w:val="None"/>
    <w:rPr>
      <w:w w:val="100"/>
      <w:position w:val="-1"/>
      <w:effect w:val="none"/>
      <w:vertAlign w:val="baseline"/>
      <w:cs w:val="0"/>
      <w:em w:val="none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LO-normal1">
    <w:name w:val="LO-normal1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character" w:styleId="AklamaBavurusu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lamaMetni">
    <w:name w:val="annotation text"/>
    <w:basedOn w:val="Normal"/>
    <w:qFormat/>
    <w:pPr>
      <w:suppressAutoHyphens w:val="0"/>
    </w:pPr>
    <w:rPr>
      <w:sz w:val="20"/>
    </w:rPr>
  </w:style>
  <w:style w:type="character" w:customStyle="1" w:styleId="AklamaMetniChar">
    <w:name w:val="Açıklama Metni Char"/>
    <w:basedOn w:val="VarsaylanParagrafYazTipi"/>
    <w:rPr>
      <w:w w:val="100"/>
      <w:position w:val="-1"/>
      <w:effect w:val="none"/>
      <w:vertAlign w:val="baseline"/>
      <w:cs w:val="0"/>
      <w:em w:val="none"/>
    </w:rPr>
  </w:style>
  <w:style w:type="paragraph" w:styleId="AklamaKonusu">
    <w:name w:val="annotation subject"/>
    <w:basedOn w:val="AklamaMetni"/>
    <w:next w:val="AklamaMetni"/>
    <w:qFormat/>
    <w:rPr>
      <w:b/>
      <w:bCs/>
    </w:rPr>
  </w:style>
  <w:style w:type="character" w:customStyle="1" w:styleId="AklamaKonusuChar">
    <w:name w:val="Açıklama Konusu Char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Balk1Char">
    <w:name w:val="Başlık 1 Ch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Balk2Char">
    <w:name w:val="Başlık 2 Char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Dzeltm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Hyperlink0">
    <w:name w:val="Hyperlink.0"/>
    <w:rPr>
      <w:rFonts w:ascii="Arial" w:eastAsia="Arial" w:hAnsi="Arial" w:cs="Arial"/>
      <w:color w:val="0000FF"/>
      <w:w w:val="100"/>
      <w:position w:val="-1"/>
      <w:sz w:val="18"/>
      <w:szCs w:val="18"/>
      <w:u w:val="single" w:color="0000FF"/>
      <w:effect w:val="none"/>
      <w:vertAlign w:val="baseline"/>
      <w:cs w:val="0"/>
      <w:em w:val="none"/>
    </w:rPr>
  </w:style>
  <w:style w:type="paragraph" w:customStyle="1" w:styleId="MediumGrid21">
    <w:name w:val="Medium Grid 21"/>
    <w:pPr>
      <w:pBdr>
        <w:top w:val="nil"/>
        <w:left w:val="nil"/>
        <w:bottom w:val="nil"/>
        <w:right w:val="nil"/>
        <w:between w:val="nil"/>
        <w:bar w:val="nil"/>
      </w:pBdr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bdr w:val="nil"/>
      <w:lang w:eastAsia="en-US"/>
    </w:rPr>
  </w:style>
  <w:style w:type="paragraph" w:customStyle="1" w:styleId="mediumgrid210">
    <w:name w:val="mediumgrid21"/>
    <w:basedOn w:val="Normal"/>
    <w:pPr>
      <w:widowControl/>
      <w:spacing w:before="100" w:beforeAutospacing="1" w:after="100" w:afterAutospacing="1"/>
    </w:pPr>
  </w:style>
  <w:style w:type="character" w:customStyle="1" w:styleId="none0">
    <w:name w:val="none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k3Char">
    <w:name w:val="Başlık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user/mubiturkiy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x.com/mubiturkiy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ubi.com/tr/t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mubiedition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bieditions.com/" TargetMode="External"/><Relationship Id="rId14" Type="http://schemas.openxmlformats.org/officeDocument/2006/relationships/hyperlink" Target="https://www.instagram.com/mubiturkiy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8rLZQi6io3s3VekzoDvvX4AnFw==">CgMxLjA4AHIhMVdyNFBjempzZjlJdEQtdnRlZXUybHJsY3pTZWpNTVNH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BanuZeytinoglu</dc:creator>
  <cp:lastModifiedBy>PC</cp:lastModifiedBy>
  <cp:revision>4</cp:revision>
  <dcterms:created xsi:type="dcterms:W3CDTF">2024-12-07T13:55:00Z</dcterms:created>
  <dcterms:modified xsi:type="dcterms:W3CDTF">2024-12-30T11:25:00Z</dcterms:modified>
</cp:coreProperties>
</file>