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6D015E" w14:textId="77777777" w:rsidR="00445838" w:rsidRDefault="00445838" w:rsidP="00E21EB3">
      <w:pPr>
        <w:jc w:val="center"/>
        <w:rPr>
          <w:rFonts w:ascii="Arial" w:eastAsia="Arial" w:hAnsi="Arial" w:cs="Arial"/>
          <w:b/>
          <w:sz w:val="20"/>
          <w:szCs w:val="20"/>
        </w:rPr>
      </w:pPr>
    </w:p>
    <w:p w14:paraId="1F0BB770" w14:textId="0CFA3E78" w:rsidR="00E21EB3" w:rsidRPr="00E21EB3" w:rsidRDefault="00E21EB3" w:rsidP="00E21EB3">
      <w:pPr>
        <w:jc w:val="center"/>
        <w:rPr>
          <w:rFonts w:ascii="Arial" w:eastAsia="Arial" w:hAnsi="Arial" w:cs="Arial"/>
          <w:b/>
          <w:sz w:val="28"/>
          <w:szCs w:val="28"/>
        </w:rPr>
      </w:pPr>
      <w:r w:rsidRPr="00E21EB3">
        <w:rPr>
          <w:rFonts w:ascii="Arial" w:eastAsia="Arial" w:hAnsi="Arial" w:cs="Arial"/>
          <w:b/>
          <w:sz w:val="28"/>
          <w:szCs w:val="28"/>
        </w:rPr>
        <w:t>İBB KÜLTÜR</w:t>
      </w:r>
      <w:r w:rsidR="00C2381D">
        <w:rPr>
          <w:rFonts w:ascii="Arial" w:eastAsia="Arial" w:hAnsi="Arial" w:cs="Arial"/>
          <w:b/>
          <w:sz w:val="28"/>
          <w:szCs w:val="28"/>
        </w:rPr>
        <w:t xml:space="preserve">’ÜN </w:t>
      </w:r>
      <w:r w:rsidRPr="00E21EB3">
        <w:rPr>
          <w:rFonts w:ascii="Arial" w:eastAsia="Arial" w:hAnsi="Arial" w:cs="Arial"/>
          <w:b/>
          <w:sz w:val="28"/>
          <w:szCs w:val="28"/>
        </w:rPr>
        <w:t>YENİ SEZON</w:t>
      </w:r>
      <w:r w:rsidR="00C2381D">
        <w:rPr>
          <w:rFonts w:ascii="Arial" w:eastAsia="Arial" w:hAnsi="Arial" w:cs="Arial"/>
          <w:b/>
          <w:sz w:val="28"/>
          <w:szCs w:val="28"/>
        </w:rPr>
        <w:t xml:space="preserve"> SÜRPRİZİ</w:t>
      </w:r>
    </w:p>
    <w:p w14:paraId="66DA6A5B" w14:textId="05D18554" w:rsidR="00445838" w:rsidRPr="00E21EB3" w:rsidRDefault="00E21EB3" w:rsidP="00E21EB3">
      <w:pPr>
        <w:jc w:val="center"/>
        <w:rPr>
          <w:rFonts w:ascii="Arial" w:eastAsia="Arial" w:hAnsi="Arial" w:cs="Arial"/>
          <w:b/>
          <w:sz w:val="28"/>
          <w:szCs w:val="28"/>
        </w:rPr>
      </w:pPr>
      <w:r w:rsidRPr="00E21EB3">
        <w:rPr>
          <w:rFonts w:ascii="Arial" w:eastAsia="Arial" w:hAnsi="Arial" w:cs="Arial"/>
          <w:b/>
          <w:sz w:val="28"/>
          <w:szCs w:val="28"/>
        </w:rPr>
        <w:t xml:space="preserve">SULTANGAZİ SİNEMASI </w:t>
      </w:r>
    </w:p>
    <w:p w14:paraId="642F24F6" w14:textId="77777777" w:rsidR="00445838" w:rsidRPr="002A72D7" w:rsidRDefault="00445838" w:rsidP="00445838">
      <w:pPr>
        <w:jc w:val="both"/>
        <w:rPr>
          <w:rFonts w:ascii="Arial" w:eastAsia="Arial" w:hAnsi="Arial" w:cs="Arial"/>
          <w:bCs/>
          <w:sz w:val="20"/>
          <w:szCs w:val="20"/>
        </w:rPr>
      </w:pPr>
    </w:p>
    <w:p w14:paraId="715E224B" w14:textId="6329CF71" w:rsidR="001118D2" w:rsidRPr="00E85056" w:rsidRDefault="00C2381D" w:rsidP="007065DC">
      <w:pPr>
        <w:jc w:val="both"/>
        <w:rPr>
          <w:rFonts w:ascii="Arial" w:eastAsia="Arial" w:hAnsi="Arial" w:cs="Arial"/>
          <w:b/>
          <w:sz w:val="22"/>
          <w:szCs w:val="22"/>
        </w:rPr>
      </w:pPr>
      <w:r w:rsidRPr="00E85056">
        <w:rPr>
          <w:rFonts w:ascii="Arial" w:eastAsia="Arial" w:hAnsi="Arial" w:cs="Arial"/>
          <w:b/>
          <w:sz w:val="22"/>
          <w:szCs w:val="22"/>
        </w:rPr>
        <w:t>İBB Kültür Dairesi Başkanlığı (İBB Kültür) yeni sezonu</w:t>
      </w:r>
      <w:r w:rsidR="00506E32" w:rsidRPr="00E85056">
        <w:rPr>
          <w:rFonts w:ascii="Arial" w:eastAsia="Arial" w:hAnsi="Arial" w:cs="Arial"/>
          <w:b/>
          <w:sz w:val="22"/>
          <w:szCs w:val="22"/>
        </w:rPr>
        <w:t>nu</w:t>
      </w:r>
      <w:r w:rsidRPr="00E85056">
        <w:rPr>
          <w:rFonts w:ascii="Arial" w:eastAsia="Arial" w:hAnsi="Arial" w:cs="Arial"/>
          <w:b/>
          <w:sz w:val="22"/>
          <w:szCs w:val="22"/>
        </w:rPr>
        <w:t xml:space="preserve"> </w:t>
      </w:r>
      <w:proofErr w:type="spellStart"/>
      <w:r w:rsidRPr="00E85056">
        <w:rPr>
          <w:rFonts w:ascii="Arial" w:eastAsia="Arial" w:hAnsi="Arial" w:cs="Arial"/>
          <w:b/>
          <w:sz w:val="22"/>
          <w:szCs w:val="22"/>
        </w:rPr>
        <w:t>Sultangazi</w:t>
      </w:r>
      <w:proofErr w:type="spellEnd"/>
      <w:r w:rsidRPr="00E85056">
        <w:rPr>
          <w:rFonts w:ascii="Arial" w:eastAsia="Arial" w:hAnsi="Arial" w:cs="Arial"/>
          <w:b/>
          <w:sz w:val="22"/>
          <w:szCs w:val="22"/>
        </w:rPr>
        <w:t xml:space="preserve"> Sineması ile açmanın heyecanını yaşıyor. </w:t>
      </w:r>
      <w:r w:rsidR="00F53668" w:rsidRPr="00E85056">
        <w:rPr>
          <w:rFonts w:ascii="Arial" w:eastAsia="Arial" w:hAnsi="Arial" w:cs="Arial"/>
          <w:b/>
          <w:sz w:val="22"/>
          <w:szCs w:val="22"/>
        </w:rPr>
        <w:t xml:space="preserve">Yaz </w:t>
      </w:r>
      <w:r w:rsidR="00B049A3" w:rsidRPr="00E85056">
        <w:rPr>
          <w:rFonts w:ascii="Arial" w:eastAsia="Arial" w:hAnsi="Arial" w:cs="Arial"/>
          <w:b/>
          <w:sz w:val="22"/>
          <w:szCs w:val="22"/>
        </w:rPr>
        <w:t>aylarında 36 bine yakın</w:t>
      </w:r>
      <w:r w:rsidR="00F53668" w:rsidRPr="00E85056">
        <w:rPr>
          <w:rFonts w:ascii="Arial" w:eastAsia="Arial" w:hAnsi="Arial" w:cs="Arial"/>
          <w:b/>
          <w:sz w:val="22"/>
          <w:szCs w:val="22"/>
        </w:rPr>
        <w:t xml:space="preserve"> seyirciyi </w:t>
      </w:r>
      <w:r w:rsidR="00B049A3" w:rsidRPr="00E85056">
        <w:rPr>
          <w:rFonts w:ascii="Arial" w:eastAsia="Arial" w:hAnsi="Arial" w:cs="Arial"/>
          <w:b/>
          <w:sz w:val="22"/>
          <w:szCs w:val="22"/>
        </w:rPr>
        <w:t xml:space="preserve">225 </w:t>
      </w:r>
      <w:r w:rsidR="00F53668" w:rsidRPr="00E85056">
        <w:rPr>
          <w:rFonts w:ascii="Arial" w:eastAsia="Arial" w:hAnsi="Arial" w:cs="Arial"/>
          <w:b/>
          <w:sz w:val="22"/>
          <w:szCs w:val="22"/>
        </w:rPr>
        <w:t xml:space="preserve">filmle buluşturan İBB Kültür, </w:t>
      </w:r>
      <w:r w:rsidR="008D5A6A" w:rsidRPr="00E85056">
        <w:rPr>
          <w:rFonts w:ascii="Arial" w:eastAsia="Arial" w:hAnsi="Arial" w:cs="Arial"/>
          <w:b/>
          <w:sz w:val="22"/>
          <w:szCs w:val="22"/>
        </w:rPr>
        <w:t xml:space="preserve">İBB Hoca Ahmet </w:t>
      </w:r>
      <w:proofErr w:type="spellStart"/>
      <w:r w:rsidR="008D5A6A" w:rsidRPr="00E85056">
        <w:rPr>
          <w:rFonts w:ascii="Arial" w:eastAsia="Arial" w:hAnsi="Arial" w:cs="Arial"/>
          <w:b/>
          <w:sz w:val="22"/>
          <w:szCs w:val="22"/>
        </w:rPr>
        <w:t>Yesevi</w:t>
      </w:r>
      <w:proofErr w:type="spellEnd"/>
      <w:r w:rsidR="008D5A6A" w:rsidRPr="00E85056">
        <w:rPr>
          <w:rFonts w:ascii="Arial" w:eastAsia="Arial" w:hAnsi="Arial" w:cs="Arial"/>
          <w:b/>
          <w:sz w:val="22"/>
          <w:szCs w:val="22"/>
        </w:rPr>
        <w:t xml:space="preserve"> Kültür Merkezi içinde yer alan </w:t>
      </w:r>
      <w:proofErr w:type="spellStart"/>
      <w:r w:rsidR="008D5A6A" w:rsidRPr="00E85056">
        <w:rPr>
          <w:rFonts w:ascii="Arial" w:eastAsia="Arial" w:hAnsi="Arial" w:cs="Arial"/>
          <w:b/>
          <w:sz w:val="22"/>
          <w:szCs w:val="22"/>
        </w:rPr>
        <w:t>Sultangazi</w:t>
      </w:r>
      <w:proofErr w:type="spellEnd"/>
      <w:r w:rsidR="008D5A6A" w:rsidRPr="00E85056">
        <w:rPr>
          <w:rFonts w:ascii="Arial" w:eastAsia="Arial" w:hAnsi="Arial" w:cs="Arial"/>
          <w:b/>
          <w:sz w:val="22"/>
          <w:szCs w:val="22"/>
        </w:rPr>
        <w:t xml:space="preserve"> Sineması</w:t>
      </w:r>
      <w:r w:rsidR="00F53668" w:rsidRPr="00E85056">
        <w:rPr>
          <w:rFonts w:ascii="Arial" w:eastAsia="Arial" w:hAnsi="Arial" w:cs="Arial"/>
          <w:b/>
          <w:sz w:val="22"/>
          <w:szCs w:val="22"/>
        </w:rPr>
        <w:t>’yla da</w:t>
      </w:r>
      <w:r w:rsidR="00CC16F3" w:rsidRPr="00E85056">
        <w:rPr>
          <w:rFonts w:ascii="Arial" w:eastAsia="Arial" w:hAnsi="Arial" w:cs="Arial"/>
          <w:b/>
          <w:sz w:val="22"/>
          <w:szCs w:val="22"/>
        </w:rPr>
        <w:t xml:space="preserve"> </w:t>
      </w:r>
      <w:r w:rsidR="00E66CDF" w:rsidRPr="00E85056">
        <w:rPr>
          <w:rFonts w:ascii="Arial" w:eastAsia="Arial" w:hAnsi="Arial" w:cs="Arial"/>
          <w:b/>
          <w:sz w:val="22"/>
          <w:szCs w:val="22"/>
        </w:rPr>
        <w:t>beyazperdenin en sevilen filmlerini her yaştan izleyiciyle ücretsiz olarak buluşturmay</w:t>
      </w:r>
      <w:r w:rsidR="00CC16F3" w:rsidRPr="00E85056">
        <w:rPr>
          <w:rFonts w:ascii="Arial" w:eastAsia="Arial" w:hAnsi="Arial" w:cs="Arial"/>
          <w:b/>
          <w:sz w:val="22"/>
          <w:szCs w:val="22"/>
        </w:rPr>
        <w:t>a başlıyor. İBB</w:t>
      </w:r>
      <w:r w:rsidR="007065DC" w:rsidRPr="00E85056">
        <w:rPr>
          <w:rFonts w:ascii="Arial" w:eastAsia="Arial" w:hAnsi="Arial" w:cs="Arial"/>
          <w:b/>
          <w:sz w:val="22"/>
          <w:szCs w:val="22"/>
        </w:rPr>
        <w:t xml:space="preserve"> Kültür</w:t>
      </w:r>
      <w:r w:rsidR="00CC16F3" w:rsidRPr="00E85056">
        <w:rPr>
          <w:rFonts w:ascii="Arial" w:eastAsia="Arial" w:hAnsi="Arial" w:cs="Arial"/>
          <w:b/>
          <w:sz w:val="22"/>
          <w:szCs w:val="22"/>
        </w:rPr>
        <w:t xml:space="preserve">, yaz </w:t>
      </w:r>
      <w:r w:rsidR="00B049A3" w:rsidRPr="00E85056">
        <w:rPr>
          <w:rFonts w:ascii="Arial" w:eastAsia="Arial" w:hAnsi="Arial" w:cs="Arial"/>
          <w:b/>
          <w:sz w:val="22"/>
          <w:szCs w:val="22"/>
        </w:rPr>
        <w:t xml:space="preserve">mevsimi </w:t>
      </w:r>
      <w:r w:rsidR="00CC16F3" w:rsidRPr="00E85056">
        <w:rPr>
          <w:rFonts w:ascii="Arial" w:eastAsia="Arial" w:hAnsi="Arial" w:cs="Arial"/>
          <w:b/>
          <w:sz w:val="22"/>
          <w:szCs w:val="22"/>
        </w:rPr>
        <w:t xml:space="preserve">boyunca sürdürdüğü festivaller ve etkinliklerin ardından, sonbahar aylarına İBB Kültür Merkezleri’nin açılışı ve miras alanlarındaki etkinliklerle “Herkes İçin Her Yerde” diyor. </w:t>
      </w:r>
    </w:p>
    <w:p w14:paraId="560258FA" w14:textId="77777777" w:rsidR="005603A0" w:rsidRPr="00E85056" w:rsidRDefault="005603A0" w:rsidP="007065DC">
      <w:pPr>
        <w:jc w:val="both"/>
        <w:rPr>
          <w:rFonts w:ascii="Arial" w:eastAsia="Arial" w:hAnsi="Arial" w:cs="Arial"/>
          <w:bCs/>
          <w:sz w:val="22"/>
          <w:szCs w:val="22"/>
        </w:rPr>
      </w:pPr>
    </w:p>
    <w:p w14:paraId="0F76A704" w14:textId="0AB6D783" w:rsidR="00CC16F3" w:rsidRPr="00E85056" w:rsidRDefault="002230F6" w:rsidP="007065DC">
      <w:pPr>
        <w:jc w:val="both"/>
        <w:rPr>
          <w:rFonts w:ascii="Arial" w:eastAsia="Arial" w:hAnsi="Arial" w:cs="Arial"/>
          <w:b/>
          <w:sz w:val="22"/>
          <w:szCs w:val="22"/>
        </w:rPr>
      </w:pPr>
      <w:r w:rsidRPr="00E85056">
        <w:rPr>
          <w:rFonts w:ascii="Arial" w:eastAsia="Arial" w:hAnsi="Arial" w:cs="Arial"/>
          <w:b/>
          <w:sz w:val="22"/>
          <w:szCs w:val="22"/>
        </w:rPr>
        <w:t xml:space="preserve">14 Kültür Merkezi ve </w:t>
      </w:r>
      <w:r w:rsidR="00741616" w:rsidRPr="00E85056">
        <w:rPr>
          <w:rFonts w:ascii="Arial" w:eastAsia="Arial" w:hAnsi="Arial" w:cs="Arial"/>
          <w:b/>
          <w:sz w:val="22"/>
          <w:szCs w:val="22"/>
        </w:rPr>
        <w:t>2</w:t>
      </w:r>
      <w:r w:rsidR="007A2948" w:rsidRPr="00E85056">
        <w:rPr>
          <w:rFonts w:ascii="Arial" w:eastAsia="Arial" w:hAnsi="Arial" w:cs="Arial"/>
          <w:b/>
          <w:sz w:val="22"/>
          <w:szCs w:val="22"/>
        </w:rPr>
        <w:t>4</w:t>
      </w:r>
      <w:r w:rsidR="00741616" w:rsidRPr="00E85056">
        <w:rPr>
          <w:rFonts w:ascii="Arial" w:eastAsia="Arial" w:hAnsi="Arial" w:cs="Arial"/>
          <w:b/>
          <w:sz w:val="22"/>
          <w:szCs w:val="22"/>
        </w:rPr>
        <w:t xml:space="preserve"> </w:t>
      </w:r>
      <w:r w:rsidR="001D67F0" w:rsidRPr="00E85056">
        <w:rPr>
          <w:rFonts w:ascii="Arial" w:eastAsia="Arial" w:hAnsi="Arial" w:cs="Arial"/>
          <w:b/>
          <w:sz w:val="22"/>
          <w:szCs w:val="22"/>
        </w:rPr>
        <w:t>Miras Alanı’nda Ücretsiz Etkinlikler</w:t>
      </w:r>
    </w:p>
    <w:p w14:paraId="298C4056" w14:textId="048CED03" w:rsidR="002230F6" w:rsidRPr="00E85056" w:rsidRDefault="002230F6" w:rsidP="007065DC">
      <w:pPr>
        <w:jc w:val="both"/>
        <w:rPr>
          <w:rFonts w:ascii="Arial" w:eastAsia="Arial" w:hAnsi="Arial" w:cs="Arial"/>
          <w:bCs/>
          <w:sz w:val="22"/>
          <w:szCs w:val="22"/>
        </w:rPr>
      </w:pPr>
    </w:p>
    <w:p w14:paraId="5C7A1F03" w14:textId="00FC10F4" w:rsidR="007065DC" w:rsidRPr="00E85056" w:rsidRDefault="00CC16F3" w:rsidP="007065DC">
      <w:pPr>
        <w:jc w:val="both"/>
        <w:rPr>
          <w:rFonts w:ascii="Arial" w:eastAsia="Arial" w:hAnsi="Arial" w:cs="Arial"/>
          <w:bCs/>
          <w:sz w:val="22"/>
          <w:szCs w:val="22"/>
        </w:rPr>
      </w:pPr>
      <w:r w:rsidRPr="00E85056">
        <w:rPr>
          <w:rFonts w:ascii="Arial" w:eastAsia="Arial" w:hAnsi="Arial" w:cs="Arial"/>
          <w:bCs/>
          <w:sz w:val="22"/>
          <w:szCs w:val="22"/>
        </w:rPr>
        <w:t xml:space="preserve">2025-2026 sezonunda 14 ilçede bulunan </w:t>
      </w:r>
      <w:r w:rsidR="005603A0" w:rsidRPr="00E85056">
        <w:rPr>
          <w:rFonts w:ascii="Arial" w:eastAsia="Arial" w:hAnsi="Arial" w:cs="Arial"/>
          <w:b/>
          <w:sz w:val="22"/>
          <w:szCs w:val="22"/>
        </w:rPr>
        <w:t>İBB K</w:t>
      </w:r>
      <w:r w:rsidRPr="00E85056">
        <w:rPr>
          <w:rFonts w:ascii="Arial" w:eastAsia="Arial" w:hAnsi="Arial" w:cs="Arial"/>
          <w:b/>
          <w:sz w:val="22"/>
          <w:szCs w:val="22"/>
        </w:rPr>
        <w:t xml:space="preserve">ültür </w:t>
      </w:r>
      <w:r w:rsidR="005603A0" w:rsidRPr="00E85056">
        <w:rPr>
          <w:rFonts w:ascii="Arial" w:eastAsia="Arial" w:hAnsi="Arial" w:cs="Arial"/>
          <w:b/>
          <w:sz w:val="22"/>
          <w:szCs w:val="22"/>
        </w:rPr>
        <w:t>M</w:t>
      </w:r>
      <w:r w:rsidRPr="00E85056">
        <w:rPr>
          <w:rFonts w:ascii="Arial" w:eastAsia="Arial" w:hAnsi="Arial" w:cs="Arial"/>
          <w:b/>
          <w:sz w:val="22"/>
          <w:szCs w:val="22"/>
        </w:rPr>
        <w:t>erkezleri</w:t>
      </w:r>
      <w:r w:rsidRPr="00E85056">
        <w:rPr>
          <w:rFonts w:ascii="Arial" w:eastAsia="Arial" w:hAnsi="Arial" w:cs="Arial"/>
          <w:bCs/>
          <w:sz w:val="22"/>
          <w:szCs w:val="22"/>
        </w:rPr>
        <w:t xml:space="preserve">, her ay düzenlenen yüzlerce etkinlikle İstanbulluları </w:t>
      </w:r>
      <w:r w:rsidR="005603A0" w:rsidRPr="00E85056">
        <w:rPr>
          <w:rFonts w:ascii="Arial" w:eastAsia="Arial" w:hAnsi="Arial" w:cs="Arial"/>
          <w:bCs/>
          <w:sz w:val="22"/>
          <w:szCs w:val="22"/>
        </w:rPr>
        <w:t xml:space="preserve">ücretsiz olarak </w:t>
      </w:r>
      <w:r w:rsidRPr="00E85056">
        <w:rPr>
          <w:rFonts w:ascii="Arial" w:eastAsia="Arial" w:hAnsi="Arial" w:cs="Arial"/>
          <w:bCs/>
          <w:sz w:val="22"/>
          <w:szCs w:val="22"/>
        </w:rPr>
        <w:t>ağırlayacak.</w:t>
      </w:r>
      <w:r w:rsidR="005603A0" w:rsidRPr="00E85056">
        <w:rPr>
          <w:rFonts w:ascii="Arial" w:eastAsia="Arial" w:hAnsi="Arial" w:cs="Arial"/>
          <w:bCs/>
          <w:sz w:val="22"/>
          <w:szCs w:val="22"/>
        </w:rPr>
        <w:t xml:space="preserve"> Konserler, tiyatrolar, filmler, söyleşiler, atölyelerle hem çocuklar hem yetişkinlerin bir araya geleceği merkezler</w:t>
      </w:r>
      <w:r w:rsidR="00E85056" w:rsidRPr="00E85056">
        <w:rPr>
          <w:rFonts w:ascii="Arial" w:eastAsia="Arial" w:hAnsi="Arial" w:cs="Arial"/>
          <w:bCs/>
          <w:sz w:val="22"/>
          <w:szCs w:val="22"/>
        </w:rPr>
        <w:t xml:space="preserve">; </w:t>
      </w:r>
      <w:r w:rsidR="007A2948" w:rsidRPr="00E85056">
        <w:rPr>
          <w:rFonts w:ascii="Arial" w:eastAsia="Arial" w:hAnsi="Arial" w:cs="Arial"/>
          <w:bCs/>
          <w:sz w:val="22"/>
          <w:szCs w:val="22"/>
        </w:rPr>
        <w:t xml:space="preserve">Ali Emiri Efendi Kültür Merkezi, Arnavutköy Kültür Ve Yaşam Merkezi, </w:t>
      </w:r>
      <w:proofErr w:type="spellStart"/>
      <w:r w:rsidR="007A2948" w:rsidRPr="00E85056">
        <w:rPr>
          <w:rFonts w:ascii="Arial" w:eastAsia="Arial" w:hAnsi="Arial" w:cs="Arial"/>
          <w:bCs/>
          <w:sz w:val="22"/>
          <w:szCs w:val="22"/>
        </w:rPr>
        <w:t>Başakşehir</w:t>
      </w:r>
      <w:proofErr w:type="spellEnd"/>
      <w:r w:rsidR="007A2948" w:rsidRPr="00E85056">
        <w:rPr>
          <w:rFonts w:ascii="Arial" w:eastAsia="Arial" w:hAnsi="Arial" w:cs="Arial"/>
          <w:bCs/>
          <w:sz w:val="22"/>
          <w:szCs w:val="22"/>
        </w:rPr>
        <w:t xml:space="preserve"> Kültür Merkezi, Bülent Ecevit Kültür Merkezi, Cem Karaca Kültür Merkezi, </w:t>
      </w:r>
      <w:proofErr w:type="spellStart"/>
      <w:r w:rsidR="007A2948" w:rsidRPr="00E85056">
        <w:rPr>
          <w:rFonts w:ascii="Arial" w:eastAsia="Arial" w:hAnsi="Arial" w:cs="Arial"/>
          <w:bCs/>
          <w:sz w:val="22"/>
          <w:szCs w:val="22"/>
        </w:rPr>
        <w:t>Çekmeköy</w:t>
      </w:r>
      <w:proofErr w:type="spellEnd"/>
      <w:r w:rsidR="007A2948" w:rsidRPr="00E85056">
        <w:rPr>
          <w:rFonts w:ascii="Arial" w:eastAsia="Arial" w:hAnsi="Arial" w:cs="Arial"/>
          <w:bCs/>
          <w:sz w:val="22"/>
          <w:szCs w:val="22"/>
        </w:rPr>
        <w:t xml:space="preserve"> Çocuk Sanat Merkezi, Çengelköy Çocuk Sanat Merkezi, Dr. Enver Ören Kültür Merkezi, Erdem </w:t>
      </w:r>
      <w:proofErr w:type="spellStart"/>
      <w:r w:rsidR="007A2948" w:rsidRPr="00E85056">
        <w:rPr>
          <w:rFonts w:ascii="Arial" w:eastAsia="Arial" w:hAnsi="Arial" w:cs="Arial"/>
          <w:bCs/>
          <w:sz w:val="22"/>
          <w:szCs w:val="22"/>
        </w:rPr>
        <w:t>Bayazıt</w:t>
      </w:r>
      <w:proofErr w:type="spellEnd"/>
      <w:r w:rsidR="007A2948" w:rsidRPr="00E85056">
        <w:rPr>
          <w:rFonts w:ascii="Arial" w:eastAsia="Arial" w:hAnsi="Arial" w:cs="Arial"/>
          <w:bCs/>
          <w:sz w:val="22"/>
          <w:szCs w:val="22"/>
        </w:rPr>
        <w:t xml:space="preserve"> Kültür Merkezi, </w:t>
      </w:r>
      <w:proofErr w:type="spellStart"/>
      <w:r w:rsidR="007A2948" w:rsidRPr="00E85056">
        <w:rPr>
          <w:rFonts w:ascii="Arial" w:eastAsia="Arial" w:hAnsi="Arial" w:cs="Arial"/>
          <w:bCs/>
          <w:sz w:val="22"/>
          <w:szCs w:val="22"/>
        </w:rPr>
        <w:t>Sancaktepe</w:t>
      </w:r>
      <w:proofErr w:type="spellEnd"/>
      <w:r w:rsidR="007A2948" w:rsidRPr="00E85056">
        <w:rPr>
          <w:rFonts w:ascii="Arial" w:eastAsia="Arial" w:hAnsi="Arial" w:cs="Arial"/>
          <w:bCs/>
          <w:sz w:val="22"/>
          <w:szCs w:val="22"/>
        </w:rPr>
        <w:t xml:space="preserve"> Eyüp Sultan Kültür Merkezi, Hoca Ahmet </w:t>
      </w:r>
      <w:proofErr w:type="spellStart"/>
      <w:r w:rsidR="007A2948" w:rsidRPr="00E85056">
        <w:rPr>
          <w:rFonts w:ascii="Arial" w:eastAsia="Arial" w:hAnsi="Arial" w:cs="Arial"/>
          <w:bCs/>
          <w:sz w:val="22"/>
          <w:szCs w:val="22"/>
        </w:rPr>
        <w:t>Yesevi</w:t>
      </w:r>
      <w:proofErr w:type="spellEnd"/>
      <w:r w:rsidR="007A2948" w:rsidRPr="00E85056">
        <w:rPr>
          <w:rFonts w:ascii="Arial" w:eastAsia="Arial" w:hAnsi="Arial" w:cs="Arial"/>
          <w:bCs/>
          <w:sz w:val="22"/>
          <w:szCs w:val="22"/>
        </w:rPr>
        <w:t xml:space="preserve"> Kültür Merkezi,</w:t>
      </w:r>
      <w:r w:rsidR="00506E32" w:rsidRPr="00E85056">
        <w:rPr>
          <w:rFonts w:ascii="Arial" w:eastAsia="Arial" w:hAnsi="Arial" w:cs="Arial"/>
          <w:bCs/>
          <w:sz w:val="22"/>
          <w:szCs w:val="22"/>
        </w:rPr>
        <w:t xml:space="preserve"> </w:t>
      </w:r>
      <w:r w:rsidR="007A2948" w:rsidRPr="00E85056">
        <w:rPr>
          <w:rFonts w:ascii="Arial" w:eastAsia="Arial" w:hAnsi="Arial" w:cs="Arial"/>
          <w:bCs/>
          <w:sz w:val="22"/>
          <w:szCs w:val="22"/>
        </w:rPr>
        <w:t xml:space="preserve">İdris Güllüce Kültür Merkezi, Prof. Dr. </w:t>
      </w:r>
      <w:proofErr w:type="gramStart"/>
      <w:r w:rsidR="007A2948" w:rsidRPr="00E85056">
        <w:rPr>
          <w:rFonts w:ascii="Arial" w:eastAsia="Arial" w:hAnsi="Arial" w:cs="Arial"/>
          <w:bCs/>
          <w:sz w:val="22"/>
          <w:szCs w:val="22"/>
        </w:rPr>
        <w:t>Adem</w:t>
      </w:r>
      <w:proofErr w:type="gramEnd"/>
      <w:r w:rsidR="007A2948" w:rsidRPr="00E85056">
        <w:rPr>
          <w:rFonts w:ascii="Arial" w:eastAsia="Arial" w:hAnsi="Arial" w:cs="Arial"/>
          <w:bCs/>
          <w:sz w:val="22"/>
          <w:szCs w:val="22"/>
        </w:rPr>
        <w:t xml:space="preserve"> Baştürk Kültür Merkezi ve Şile Kültür Merkezi</w:t>
      </w:r>
      <w:r w:rsidR="00E85056" w:rsidRPr="00E85056">
        <w:rPr>
          <w:rFonts w:ascii="Arial" w:eastAsia="Arial" w:hAnsi="Arial" w:cs="Arial"/>
          <w:bCs/>
          <w:sz w:val="22"/>
          <w:szCs w:val="22"/>
        </w:rPr>
        <w:t xml:space="preserve"> olarak sıralanıyor.</w:t>
      </w:r>
      <w:r w:rsidR="007A2948" w:rsidRPr="00E85056">
        <w:rPr>
          <w:rFonts w:ascii="Arial" w:eastAsia="Arial" w:hAnsi="Arial" w:cs="Arial"/>
          <w:bCs/>
          <w:sz w:val="22"/>
          <w:szCs w:val="22"/>
        </w:rPr>
        <w:t xml:space="preserve"> İBB Miras’ın özenli </w:t>
      </w:r>
      <w:proofErr w:type="gramStart"/>
      <w:r w:rsidR="007A2948" w:rsidRPr="00E85056">
        <w:rPr>
          <w:rFonts w:ascii="Arial" w:eastAsia="Arial" w:hAnsi="Arial" w:cs="Arial"/>
          <w:bCs/>
          <w:sz w:val="22"/>
          <w:szCs w:val="22"/>
        </w:rPr>
        <w:t>restorasyonuyla</w:t>
      </w:r>
      <w:proofErr w:type="gramEnd"/>
      <w:r w:rsidR="007A2948" w:rsidRPr="00E85056">
        <w:rPr>
          <w:rFonts w:ascii="Arial" w:eastAsia="Arial" w:hAnsi="Arial" w:cs="Arial"/>
          <w:bCs/>
          <w:sz w:val="22"/>
          <w:szCs w:val="22"/>
        </w:rPr>
        <w:t xml:space="preserve"> İstanbul’a kazandırılan</w:t>
      </w:r>
      <w:r w:rsidR="00E85056" w:rsidRPr="00E85056">
        <w:rPr>
          <w:rFonts w:ascii="Arial" w:eastAsia="Arial" w:hAnsi="Arial" w:cs="Arial"/>
          <w:bCs/>
          <w:sz w:val="22"/>
          <w:szCs w:val="22"/>
        </w:rPr>
        <w:t>,</w:t>
      </w:r>
      <w:r w:rsidR="007A2948" w:rsidRPr="00E85056">
        <w:rPr>
          <w:rFonts w:ascii="Arial" w:eastAsia="Arial" w:hAnsi="Arial" w:cs="Arial"/>
          <w:bCs/>
          <w:sz w:val="22"/>
          <w:szCs w:val="22"/>
        </w:rPr>
        <w:t xml:space="preserve"> </w:t>
      </w:r>
      <w:r w:rsidR="00E85056" w:rsidRPr="00E85056">
        <w:rPr>
          <w:rFonts w:ascii="Arial" w:eastAsia="Arial" w:hAnsi="Arial" w:cs="Arial"/>
          <w:bCs/>
          <w:sz w:val="22"/>
          <w:szCs w:val="22"/>
        </w:rPr>
        <w:t xml:space="preserve">İBB Kültür’ün etkinliklerle zenginleştirdiği; </w:t>
      </w:r>
      <w:r w:rsidR="00B870EE">
        <w:rPr>
          <w:rFonts w:ascii="Arial" w:eastAsia="Arial" w:hAnsi="Arial" w:cs="Arial"/>
          <w:bCs/>
          <w:sz w:val="22"/>
          <w:szCs w:val="22"/>
        </w:rPr>
        <w:t xml:space="preserve">Anadolu Hisarı, </w:t>
      </w:r>
      <w:proofErr w:type="spellStart"/>
      <w:r w:rsidR="00B870EE">
        <w:rPr>
          <w:rFonts w:ascii="Arial" w:eastAsia="Arial" w:hAnsi="Arial" w:cs="Arial"/>
          <w:bCs/>
          <w:sz w:val="22"/>
          <w:szCs w:val="22"/>
        </w:rPr>
        <w:t>Artİ</w:t>
      </w:r>
      <w:r w:rsidR="007A2948" w:rsidRPr="00E85056">
        <w:rPr>
          <w:rFonts w:ascii="Arial" w:eastAsia="Arial" w:hAnsi="Arial" w:cs="Arial"/>
          <w:bCs/>
          <w:sz w:val="22"/>
          <w:szCs w:val="22"/>
        </w:rPr>
        <w:t>stanbul</w:t>
      </w:r>
      <w:proofErr w:type="spellEnd"/>
      <w:r w:rsidR="007A2948" w:rsidRPr="00E85056">
        <w:rPr>
          <w:rFonts w:ascii="Arial" w:eastAsia="Arial" w:hAnsi="Arial" w:cs="Arial"/>
          <w:bCs/>
          <w:sz w:val="22"/>
          <w:szCs w:val="22"/>
        </w:rPr>
        <w:t xml:space="preserve"> Feshane, Baruthane, Bebek Sarnıcı, Beşiktaş İskelesi, Beyoğlu Sineması, Bulgur Palas, Casa </w:t>
      </w:r>
      <w:proofErr w:type="spellStart"/>
      <w:r w:rsidR="007A2948" w:rsidRPr="00E85056">
        <w:rPr>
          <w:rFonts w:ascii="Arial" w:eastAsia="Arial" w:hAnsi="Arial" w:cs="Arial"/>
          <w:bCs/>
          <w:sz w:val="22"/>
          <w:szCs w:val="22"/>
        </w:rPr>
        <w:t>Botter</w:t>
      </w:r>
      <w:proofErr w:type="spellEnd"/>
      <w:r w:rsidR="007A2948" w:rsidRPr="00E85056">
        <w:rPr>
          <w:rFonts w:ascii="Arial" w:eastAsia="Arial" w:hAnsi="Arial" w:cs="Arial"/>
          <w:bCs/>
          <w:sz w:val="22"/>
          <w:szCs w:val="22"/>
        </w:rPr>
        <w:t xml:space="preserve">, Cendere Sanat Müzesi, Çubuklu Silolar, Gülhane Sarnıcı, Haliç Sanat 1-2-3, İstanbul Sanat, İstanbul Tasarım Müzesi, Kadıköy İskelesi, </w:t>
      </w:r>
      <w:proofErr w:type="spellStart"/>
      <w:r w:rsidR="007A2948" w:rsidRPr="00E85056">
        <w:rPr>
          <w:rFonts w:ascii="Arial" w:eastAsia="Arial" w:hAnsi="Arial" w:cs="Arial"/>
          <w:bCs/>
          <w:sz w:val="22"/>
          <w:szCs w:val="22"/>
        </w:rPr>
        <w:t>Metrohan</w:t>
      </w:r>
      <w:proofErr w:type="spellEnd"/>
      <w:r w:rsidR="007A2948" w:rsidRPr="00E85056">
        <w:rPr>
          <w:rFonts w:ascii="Arial" w:eastAsia="Arial" w:hAnsi="Arial" w:cs="Arial"/>
          <w:bCs/>
          <w:sz w:val="22"/>
          <w:szCs w:val="22"/>
        </w:rPr>
        <w:t xml:space="preserve">, Moda İskelesi, Müze Gazhane, </w:t>
      </w:r>
      <w:proofErr w:type="spellStart"/>
      <w:r w:rsidR="007A2948" w:rsidRPr="00E85056">
        <w:rPr>
          <w:rFonts w:ascii="Arial" w:eastAsia="Arial" w:hAnsi="Arial" w:cs="Arial"/>
          <w:bCs/>
          <w:sz w:val="22"/>
          <w:szCs w:val="22"/>
        </w:rPr>
        <w:t>Sıbyan</w:t>
      </w:r>
      <w:proofErr w:type="spellEnd"/>
      <w:r w:rsidR="007A2948" w:rsidRPr="00E85056">
        <w:rPr>
          <w:rFonts w:ascii="Arial" w:eastAsia="Arial" w:hAnsi="Arial" w:cs="Arial"/>
          <w:bCs/>
          <w:sz w:val="22"/>
          <w:szCs w:val="22"/>
        </w:rPr>
        <w:t xml:space="preserve"> Mektebi, Taş Mektep, Turhan Selçuk Kültür Evi, </w:t>
      </w:r>
      <w:proofErr w:type="spellStart"/>
      <w:r w:rsidR="007A2948" w:rsidRPr="00E85056">
        <w:rPr>
          <w:rFonts w:ascii="Arial" w:eastAsia="Arial" w:hAnsi="Arial" w:cs="Arial"/>
          <w:bCs/>
          <w:sz w:val="22"/>
          <w:szCs w:val="22"/>
        </w:rPr>
        <w:t>Turşucuzade</w:t>
      </w:r>
      <w:proofErr w:type="spellEnd"/>
      <w:r w:rsidR="007A2948" w:rsidRPr="00E85056">
        <w:rPr>
          <w:rFonts w:ascii="Arial" w:eastAsia="Arial" w:hAnsi="Arial" w:cs="Arial"/>
          <w:bCs/>
          <w:sz w:val="22"/>
          <w:szCs w:val="22"/>
        </w:rPr>
        <w:t xml:space="preserve"> Konağı </w:t>
      </w:r>
      <w:r w:rsidR="00E85056" w:rsidRPr="00E85056">
        <w:rPr>
          <w:rFonts w:ascii="Arial" w:eastAsia="Arial" w:hAnsi="Arial" w:cs="Arial"/>
          <w:bCs/>
          <w:sz w:val="22"/>
          <w:szCs w:val="22"/>
        </w:rPr>
        <w:t xml:space="preserve">şu an </w:t>
      </w:r>
      <w:r w:rsidR="007A2948" w:rsidRPr="00E85056">
        <w:rPr>
          <w:rFonts w:ascii="Arial" w:eastAsia="Arial" w:hAnsi="Arial" w:cs="Arial"/>
          <w:bCs/>
          <w:sz w:val="22"/>
          <w:szCs w:val="22"/>
        </w:rPr>
        <w:t xml:space="preserve">11 sergiye ev sahipliği yapıyor.  </w:t>
      </w:r>
    </w:p>
    <w:p w14:paraId="61ED21AB" w14:textId="63720BDC" w:rsidR="00494857" w:rsidRPr="00E85056" w:rsidRDefault="00494857" w:rsidP="007065DC">
      <w:pPr>
        <w:jc w:val="both"/>
        <w:rPr>
          <w:rFonts w:ascii="Arial" w:eastAsia="Arial" w:hAnsi="Arial" w:cs="Arial"/>
          <w:b/>
          <w:sz w:val="22"/>
          <w:szCs w:val="22"/>
        </w:rPr>
      </w:pPr>
    </w:p>
    <w:p w14:paraId="293DD841" w14:textId="68138CCB" w:rsidR="00E85056" w:rsidRPr="00E85056" w:rsidRDefault="00E85056" w:rsidP="007065DC">
      <w:pPr>
        <w:jc w:val="both"/>
        <w:rPr>
          <w:rFonts w:ascii="Arial" w:eastAsia="Arial" w:hAnsi="Arial" w:cs="Arial"/>
          <w:b/>
          <w:sz w:val="22"/>
          <w:szCs w:val="22"/>
        </w:rPr>
      </w:pPr>
      <w:r w:rsidRPr="00E85056">
        <w:rPr>
          <w:rFonts w:ascii="Arial" w:eastAsia="Arial" w:hAnsi="Arial" w:cs="Arial"/>
          <w:b/>
          <w:sz w:val="22"/>
          <w:szCs w:val="22"/>
        </w:rPr>
        <w:t>İBB Kültür’de Sezon Kapanmıyor; Yaz Sezonundan Kış Sezonuna Geçiyoruz</w:t>
      </w:r>
    </w:p>
    <w:p w14:paraId="7E7BCA0B" w14:textId="77777777" w:rsidR="00E85056" w:rsidRPr="00E85056" w:rsidRDefault="00E85056" w:rsidP="007065DC">
      <w:pPr>
        <w:jc w:val="both"/>
        <w:rPr>
          <w:rFonts w:ascii="Arial" w:eastAsia="Arial" w:hAnsi="Arial" w:cs="Arial"/>
          <w:bCs/>
          <w:color w:val="FF0000"/>
          <w:sz w:val="22"/>
          <w:szCs w:val="22"/>
        </w:rPr>
      </w:pPr>
    </w:p>
    <w:p w14:paraId="72E12CFD" w14:textId="1FE2CB39" w:rsidR="004E56B2" w:rsidRPr="00E85056" w:rsidRDefault="00494857" w:rsidP="007065DC">
      <w:pPr>
        <w:jc w:val="both"/>
        <w:rPr>
          <w:rFonts w:ascii="Arial" w:eastAsia="Arial" w:hAnsi="Arial" w:cs="Arial"/>
          <w:bCs/>
          <w:color w:val="FF0000"/>
          <w:sz w:val="22"/>
          <w:szCs w:val="22"/>
        </w:rPr>
      </w:pPr>
      <w:r w:rsidRPr="00E85056">
        <w:rPr>
          <w:rFonts w:ascii="Arial" w:eastAsia="Arial" w:hAnsi="Arial" w:cs="Arial"/>
          <w:b/>
          <w:sz w:val="22"/>
          <w:szCs w:val="22"/>
        </w:rPr>
        <w:t>İBB Kültür Dairesi Başkanı T. Volkan Aslan</w:t>
      </w:r>
      <w:r w:rsidRPr="00E85056">
        <w:rPr>
          <w:rFonts w:ascii="Arial" w:eastAsia="Arial" w:hAnsi="Arial" w:cs="Arial"/>
          <w:bCs/>
          <w:sz w:val="22"/>
          <w:szCs w:val="22"/>
        </w:rPr>
        <w:t xml:space="preserve">, </w:t>
      </w:r>
      <w:r w:rsidR="006D5124" w:rsidRPr="006D5124">
        <w:rPr>
          <w:rFonts w:ascii="Arial" w:eastAsia="Arial" w:hAnsi="Arial" w:cs="Arial"/>
          <w:bCs/>
          <w:sz w:val="22"/>
          <w:szCs w:val="22"/>
        </w:rPr>
        <w:t xml:space="preserve">yeni sezon hedefleri arasında, sanatın demokratikleşmesi, kültür hakkı, mekânların sivilleştirilmesi, çocuk politikaları, yeni kültür ve sanat politikaları olduğunu belirtirken, </w:t>
      </w:r>
      <w:r w:rsidR="006D5124" w:rsidRPr="00B870EE">
        <w:rPr>
          <w:rFonts w:ascii="Arial" w:eastAsia="Arial" w:hAnsi="Arial" w:cs="Arial"/>
          <w:bCs/>
          <w:i/>
          <w:sz w:val="22"/>
          <w:szCs w:val="22"/>
        </w:rPr>
        <w:t>“İBB Kültür’de aslında sezon kapanmıyor çünkü tüm arkadaşlarımızın yoğun bir emeğiyle yaz dönemini bitirdik, yaz sezonundan kış sezonuna geçiyoruz. Kış sezonu programımızda açık havalardaki etkinliklerimizi kapalı mekânlara taşıyoruz. İBB Kültür’ün hedefi her zaman kültürün demokratikleşerek herkesin kültür ve sanata erişiminin sağlanması. Bunun dışında sivilleşme politikasıyla özellikle bağımsız sanat üreticilerinin mekânlarımızda yer bulabilmesi ve üretimlerinin de en az İBB Kültür kadar kıymetli olduğunu bilerek onlara alan açılması. Bununla birlikte, özellikle kültür hakkı açısından çocukları çok önemsediğimiz, bu doğrultuda politikalar geliştirdiğimiz bilinir. Özellikle çocukların kültür merkezlerimizde hem güzel zaman geçirmelerini hem de sanat eğitimine erişmesini sağlayacak programlar hazırlıyoruz. İBB Kültür takipçileri için, çalışma arkadaşlarım her dönem olduğu gibi yine nitelikli ve sanat disiplinlerinin birçoğuna hitap eden program seçkileri hazırlıyorlar. Yeni sezonda umarım İstanbullular kültür merkezlerimizde, miras alanlarımızda ve fırsat buldukça açık alanlarımızda keyifli vakit geçirirler. Kış sezonu hepimiz için sıcak ve huzurlu geçsin,”</w:t>
      </w:r>
      <w:r w:rsidR="006D5124" w:rsidRPr="006D5124">
        <w:rPr>
          <w:rFonts w:ascii="Arial" w:eastAsia="Arial" w:hAnsi="Arial" w:cs="Arial"/>
          <w:bCs/>
          <w:sz w:val="22"/>
          <w:szCs w:val="22"/>
        </w:rPr>
        <w:t xml:space="preserve"> dedi.</w:t>
      </w:r>
    </w:p>
    <w:p w14:paraId="17E50DCD" w14:textId="494F4145" w:rsidR="009D45B9" w:rsidRPr="00E85056" w:rsidRDefault="009D45B9" w:rsidP="007065DC">
      <w:pPr>
        <w:jc w:val="both"/>
        <w:rPr>
          <w:rFonts w:ascii="Arial" w:eastAsia="Arial" w:hAnsi="Arial" w:cs="Arial"/>
          <w:bCs/>
          <w:sz w:val="22"/>
          <w:szCs w:val="22"/>
        </w:rPr>
      </w:pPr>
    </w:p>
    <w:p w14:paraId="598B2F99" w14:textId="142864C1" w:rsidR="009D45B9" w:rsidRPr="00E85056" w:rsidRDefault="009D45B9" w:rsidP="007065DC">
      <w:pPr>
        <w:jc w:val="both"/>
        <w:rPr>
          <w:rFonts w:ascii="Arial" w:hAnsi="Arial" w:cs="Arial"/>
          <w:b/>
          <w:bCs/>
          <w:sz w:val="22"/>
          <w:szCs w:val="22"/>
        </w:rPr>
      </w:pPr>
      <w:r w:rsidRPr="00E85056">
        <w:rPr>
          <w:rFonts w:ascii="Arial" w:hAnsi="Arial" w:cs="Arial"/>
          <w:b/>
          <w:bCs/>
          <w:sz w:val="22"/>
          <w:szCs w:val="22"/>
        </w:rPr>
        <w:lastRenderedPageBreak/>
        <w:t>İBB Kültür Çocuk Sanat Eğitimleri Devam Ediyor</w:t>
      </w:r>
    </w:p>
    <w:p w14:paraId="68DA84CF" w14:textId="77777777" w:rsidR="009D45B9" w:rsidRPr="00E85056" w:rsidRDefault="009D45B9" w:rsidP="007065DC">
      <w:pPr>
        <w:jc w:val="both"/>
        <w:rPr>
          <w:rFonts w:ascii="Arial" w:hAnsi="Arial" w:cs="Arial"/>
          <w:sz w:val="22"/>
          <w:szCs w:val="22"/>
        </w:rPr>
      </w:pPr>
    </w:p>
    <w:p w14:paraId="0087DF11" w14:textId="4B6DE2DD" w:rsidR="009D45B9" w:rsidRPr="00E85056" w:rsidRDefault="009D45B9" w:rsidP="007065DC">
      <w:pPr>
        <w:jc w:val="both"/>
        <w:rPr>
          <w:rFonts w:ascii="Arial" w:hAnsi="Arial" w:cs="Arial"/>
          <w:sz w:val="22"/>
          <w:szCs w:val="22"/>
        </w:rPr>
      </w:pPr>
      <w:r w:rsidRPr="00E85056">
        <w:rPr>
          <w:rFonts w:ascii="Arial" w:hAnsi="Arial" w:cs="Arial"/>
          <w:b/>
          <w:bCs/>
          <w:sz w:val="22"/>
          <w:szCs w:val="22"/>
        </w:rPr>
        <w:t xml:space="preserve">İBB Kültür Çocuk Sanat </w:t>
      </w:r>
      <w:proofErr w:type="spellStart"/>
      <w:r w:rsidRPr="00E85056">
        <w:rPr>
          <w:rFonts w:ascii="Arial" w:hAnsi="Arial" w:cs="Arial"/>
          <w:b/>
          <w:bCs/>
          <w:sz w:val="22"/>
          <w:szCs w:val="22"/>
        </w:rPr>
        <w:t>Eğitimleri</w:t>
      </w:r>
      <w:r w:rsidR="00E652E7" w:rsidRPr="00E85056">
        <w:rPr>
          <w:rFonts w:ascii="Arial" w:hAnsi="Arial" w:cs="Arial"/>
          <w:sz w:val="22"/>
          <w:szCs w:val="22"/>
        </w:rPr>
        <w:t>’</w:t>
      </w:r>
      <w:r w:rsidRPr="00E85056">
        <w:rPr>
          <w:rFonts w:ascii="Arial" w:hAnsi="Arial" w:cs="Arial"/>
          <w:sz w:val="22"/>
          <w:szCs w:val="22"/>
        </w:rPr>
        <w:t>nde</w:t>
      </w:r>
      <w:proofErr w:type="spellEnd"/>
      <w:r w:rsidRPr="00E85056">
        <w:rPr>
          <w:rFonts w:ascii="Arial" w:hAnsi="Arial" w:cs="Arial"/>
          <w:sz w:val="22"/>
          <w:szCs w:val="22"/>
        </w:rPr>
        <w:t xml:space="preserve"> yeni dönem </w:t>
      </w:r>
      <w:r w:rsidR="008949C4" w:rsidRPr="00E85056">
        <w:rPr>
          <w:rFonts w:ascii="Arial" w:hAnsi="Arial" w:cs="Arial"/>
          <w:sz w:val="22"/>
          <w:szCs w:val="22"/>
        </w:rPr>
        <w:t>başladı.</w:t>
      </w:r>
      <w:r w:rsidRPr="00E85056">
        <w:rPr>
          <w:rFonts w:ascii="Arial" w:hAnsi="Arial" w:cs="Arial"/>
          <w:sz w:val="22"/>
          <w:szCs w:val="22"/>
        </w:rPr>
        <w:t xml:space="preserve"> 12 merkezde, 10 branşta verilecek eğitimler</w:t>
      </w:r>
      <w:r w:rsidR="008949C4" w:rsidRPr="00E85056">
        <w:rPr>
          <w:rFonts w:ascii="Arial" w:hAnsi="Arial" w:cs="Arial"/>
          <w:sz w:val="22"/>
          <w:szCs w:val="22"/>
        </w:rPr>
        <w:t xml:space="preserve">; </w:t>
      </w:r>
      <w:r w:rsidRPr="00E85056">
        <w:rPr>
          <w:rFonts w:ascii="Arial" w:hAnsi="Arial" w:cs="Arial"/>
          <w:sz w:val="22"/>
          <w:szCs w:val="22"/>
        </w:rPr>
        <w:t xml:space="preserve">piyano, gitar, keman, bağlama, </w:t>
      </w:r>
      <w:proofErr w:type="gramStart"/>
      <w:r w:rsidRPr="00E85056">
        <w:rPr>
          <w:rFonts w:ascii="Arial" w:hAnsi="Arial" w:cs="Arial"/>
          <w:sz w:val="22"/>
          <w:szCs w:val="22"/>
        </w:rPr>
        <w:t>perküsyon</w:t>
      </w:r>
      <w:proofErr w:type="gramEnd"/>
      <w:r w:rsidRPr="00E85056">
        <w:rPr>
          <w:rFonts w:ascii="Arial" w:hAnsi="Arial" w:cs="Arial"/>
          <w:sz w:val="22"/>
          <w:szCs w:val="22"/>
        </w:rPr>
        <w:t xml:space="preserve">, halk dansları, resim, drama, modern dans ve bale dallarında </w:t>
      </w:r>
      <w:r w:rsidR="008949C4" w:rsidRPr="00E85056">
        <w:rPr>
          <w:rFonts w:ascii="Arial" w:hAnsi="Arial" w:cs="Arial"/>
          <w:sz w:val="22"/>
          <w:szCs w:val="22"/>
        </w:rPr>
        <w:t>olacak.</w:t>
      </w:r>
      <w:r w:rsidRPr="00E85056">
        <w:rPr>
          <w:rFonts w:ascii="Arial" w:hAnsi="Arial" w:cs="Arial"/>
          <w:sz w:val="22"/>
          <w:szCs w:val="22"/>
        </w:rPr>
        <w:t xml:space="preserve"> 2023 yılında yaz sanat eğitimleriyle başlayan programda, bu zamana dek 6895 çocuk ücretsiz eğitimden yararlandı. Yeni dönemde 80 öğretmenle eğitim alacak </w:t>
      </w:r>
      <w:r w:rsidR="00F9124F" w:rsidRPr="00E85056">
        <w:rPr>
          <w:rFonts w:ascii="Arial" w:hAnsi="Arial" w:cs="Arial"/>
          <w:sz w:val="22"/>
          <w:szCs w:val="22"/>
        </w:rPr>
        <w:t>çocuklar</w:t>
      </w:r>
      <w:r w:rsidRPr="00E85056">
        <w:rPr>
          <w:rFonts w:ascii="Arial" w:hAnsi="Arial" w:cs="Arial"/>
          <w:sz w:val="22"/>
          <w:szCs w:val="22"/>
        </w:rPr>
        <w:t xml:space="preserve"> hem sanatsal yeteneklerini keşfetme hem de kendilerini özgürce ifade etme fırsatı bulacak. İBB Kültür’ün ücretsiz olarak sunduğu bu eğitimler sayesinde, çocuklar küçük yaşta sanatla buluşarak disiplin, yaratıcılık ve özgüven kazanırken; kültürel hayata eşit koşullarda katılım imkânına da sahip olacak.</w:t>
      </w:r>
    </w:p>
    <w:p w14:paraId="40308A1A" w14:textId="212EE2C9" w:rsidR="008949C4" w:rsidRPr="00E85056" w:rsidRDefault="008949C4" w:rsidP="007065DC">
      <w:pPr>
        <w:jc w:val="both"/>
        <w:rPr>
          <w:rFonts w:ascii="Arial" w:hAnsi="Arial" w:cs="Arial"/>
          <w:sz w:val="22"/>
          <w:szCs w:val="22"/>
        </w:rPr>
      </w:pPr>
    </w:p>
    <w:p w14:paraId="1EBEFC9B" w14:textId="254ED42D" w:rsidR="008949C4" w:rsidRPr="00E85056" w:rsidRDefault="008949C4" w:rsidP="007065DC">
      <w:pPr>
        <w:jc w:val="both"/>
        <w:rPr>
          <w:rFonts w:ascii="Arial" w:eastAsia="Arial" w:hAnsi="Arial" w:cs="Arial"/>
          <w:b/>
          <w:bCs/>
          <w:sz w:val="22"/>
          <w:szCs w:val="22"/>
        </w:rPr>
      </w:pPr>
      <w:r w:rsidRPr="00E85056">
        <w:rPr>
          <w:rFonts w:ascii="Arial" w:hAnsi="Arial" w:cs="Arial"/>
          <w:b/>
          <w:bCs/>
          <w:sz w:val="22"/>
          <w:szCs w:val="22"/>
        </w:rPr>
        <w:t>İBB Şehir Tiyatroları Sezonunu Açtı</w:t>
      </w:r>
    </w:p>
    <w:p w14:paraId="1E366CB9" w14:textId="77777777" w:rsidR="002A72D7" w:rsidRPr="00E85056" w:rsidRDefault="002A72D7" w:rsidP="002A72D7">
      <w:pPr>
        <w:jc w:val="both"/>
        <w:rPr>
          <w:rFonts w:ascii="Arial" w:eastAsia="Arial" w:hAnsi="Arial" w:cs="Arial"/>
          <w:bCs/>
          <w:sz w:val="22"/>
          <w:szCs w:val="22"/>
        </w:rPr>
      </w:pPr>
    </w:p>
    <w:p w14:paraId="28F5B5DF" w14:textId="04050543" w:rsidR="002A72D7" w:rsidRPr="00E85056" w:rsidRDefault="002A72D7" w:rsidP="002A72D7">
      <w:pPr>
        <w:jc w:val="both"/>
        <w:rPr>
          <w:rFonts w:ascii="Arial" w:eastAsia="Arial" w:hAnsi="Arial" w:cs="Arial"/>
          <w:bCs/>
          <w:sz w:val="22"/>
          <w:szCs w:val="22"/>
        </w:rPr>
      </w:pPr>
      <w:r w:rsidRPr="00E85056">
        <w:rPr>
          <w:rFonts w:ascii="Arial" w:eastAsia="Arial" w:hAnsi="Arial" w:cs="Arial"/>
          <w:b/>
          <w:sz w:val="22"/>
          <w:szCs w:val="22"/>
        </w:rPr>
        <w:t xml:space="preserve">İBB </w:t>
      </w:r>
      <w:r w:rsidR="00B049A3" w:rsidRPr="00E85056">
        <w:rPr>
          <w:rFonts w:ascii="Arial" w:eastAsia="Arial" w:hAnsi="Arial" w:cs="Arial"/>
          <w:b/>
          <w:sz w:val="22"/>
          <w:szCs w:val="22"/>
        </w:rPr>
        <w:t>Kültür</w:t>
      </w:r>
      <w:r w:rsidR="00B049A3" w:rsidRPr="00E85056">
        <w:rPr>
          <w:rFonts w:ascii="Arial" w:eastAsia="Arial" w:hAnsi="Arial" w:cs="Arial"/>
          <w:bCs/>
          <w:sz w:val="22"/>
          <w:szCs w:val="22"/>
        </w:rPr>
        <w:t xml:space="preserve">’e bağlı </w:t>
      </w:r>
      <w:r w:rsidR="00B049A3" w:rsidRPr="00E85056">
        <w:rPr>
          <w:rFonts w:ascii="Arial" w:eastAsia="Arial" w:hAnsi="Arial" w:cs="Arial"/>
          <w:b/>
          <w:sz w:val="22"/>
          <w:szCs w:val="22"/>
        </w:rPr>
        <w:t xml:space="preserve">İBB </w:t>
      </w:r>
      <w:r w:rsidRPr="00E85056">
        <w:rPr>
          <w:rFonts w:ascii="Arial" w:eastAsia="Arial" w:hAnsi="Arial" w:cs="Arial"/>
          <w:b/>
          <w:sz w:val="22"/>
          <w:szCs w:val="22"/>
        </w:rPr>
        <w:t>Şehir Tiyatroları</w:t>
      </w:r>
      <w:r w:rsidRPr="00E85056">
        <w:rPr>
          <w:rFonts w:ascii="Arial" w:eastAsia="Arial" w:hAnsi="Arial" w:cs="Arial"/>
          <w:bCs/>
          <w:sz w:val="22"/>
          <w:szCs w:val="22"/>
        </w:rPr>
        <w:t xml:space="preserve"> yeni sezonunu 1 Ekim’de açtı. Yeni tiyatro sezonunda </w:t>
      </w:r>
      <w:proofErr w:type="spellStart"/>
      <w:r w:rsidRPr="00E85056">
        <w:rPr>
          <w:rFonts w:ascii="Arial" w:eastAsia="Arial" w:hAnsi="Arial" w:cs="Arial"/>
          <w:bCs/>
          <w:sz w:val="22"/>
          <w:szCs w:val="22"/>
        </w:rPr>
        <w:t>tiyatroseverleri</w:t>
      </w:r>
      <w:proofErr w:type="spellEnd"/>
      <w:r w:rsidRPr="00E85056">
        <w:rPr>
          <w:rFonts w:ascii="Arial" w:eastAsia="Arial" w:hAnsi="Arial" w:cs="Arial"/>
          <w:bCs/>
          <w:sz w:val="22"/>
          <w:szCs w:val="22"/>
        </w:rPr>
        <w:t xml:space="preserve"> Yaşar Kemal’den </w:t>
      </w:r>
      <w:proofErr w:type="spellStart"/>
      <w:r w:rsidRPr="00E85056">
        <w:rPr>
          <w:rFonts w:ascii="Arial" w:eastAsia="Arial" w:hAnsi="Arial" w:cs="Arial"/>
          <w:bCs/>
          <w:sz w:val="22"/>
          <w:szCs w:val="22"/>
        </w:rPr>
        <w:t>Friedrich</w:t>
      </w:r>
      <w:proofErr w:type="spellEnd"/>
      <w:r w:rsidRPr="00E85056">
        <w:rPr>
          <w:rFonts w:ascii="Arial" w:eastAsia="Arial" w:hAnsi="Arial" w:cs="Arial"/>
          <w:bCs/>
          <w:sz w:val="22"/>
          <w:szCs w:val="22"/>
        </w:rPr>
        <w:t xml:space="preserve"> </w:t>
      </w:r>
      <w:proofErr w:type="spellStart"/>
      <w:r w:rsidRPr="00E85056">
        <w:rPr>
          <w:rFonts w:ascii="Arial" w:eastAsia="Arial" w:hAnsi="Arial" w:cs="Arial"/>
          <w:bCs/>
          <w:sz w:val="22"/>
          <w:szCs w:val="22"/>
        </w:rPr>
        <w:t>Dürrenmatt’a</w:t>
      </w:r>
      <w:proofErr w:type="spellEnd"/>
      <w:r w:rsidRPr="00E85056">
        <w:rPr>
          <w:rFonts w:ascii="Arial" w:eastAsia="Arial" w:hAnsi="Arial" w:cs="Arial"/>
          <w:bCs/>
          <w:sz w:val="22"/>
          <w:szCs w:val="22"/>
        </w:rPr>
        <w:t xml:space="preserve">, </w:t>
      </w:r>
      <w:proofErr w:type="spellStart"/>
      <w:r w:rsidRPr="00E85056">
        <w:rPr>
          <w:rFonts w:ascii="Arial" w:eastAsia="Arial" w:hAnsi="Arial" w:cs="Arial"/>
          <w:bCs/>
          <w:sz w:val="22"/>
          <w:szCs w:val="22"/>
        </w:rPr>
        <w:t>Musahipzade</w:t>
      </w:r>
      <w:proofErr w:type="spellEnd"/>
      <w:r w:rsidRPr="00E85056">
        <w:rPr>
          <w:rFonts w:ascii="Arial" w:eastAsia="Arial" w:hAnsi="Arial" w:cs="Arial"/>
          <w:bCs/>
          <w:sz w:val="22"/>
          <w:szCs w:val="22"/>
        </w:rPr>
        <w:t xml:space="preserve"> Celal’den Haldun Taner’e klasik ve çağdaş yazarların eserlerinin ön planda olduğu zengin bir repertuvar bekliyor. </w:t>
      </w:r>
      <w:proofErr w:type="spellStart"/>
      <w:r w:rsidRPr="00E85056">
        <w:rPr>
          <w:rFonts w:ascii="Arial" w:eastAsia="Arial" w:hAnsi="Arial" w:cs="Arial"/>
          <w:bCs/>
          <w:sz w:val="22"/>
          <w:szCs w:val="22"/>
        </w:rPr>
        <w:t>Friedrich</w:t>
      </w:r>
      <w:proofErr w:type="spellEnd"/>
      <w:r w:rsidRPr="00E85056">
        <w:rPr>
          <w:rFonts w:ascii="Arial" w:eastAsia="Arial" w:hAnsi="Arial" w:cs="Arial"/>
          <w:bCs/>
          <w:sz w:val="22"/>
          <w:szCs w:val="22"/>
        </w:rPr>
        <w:t xml:space="preserve"> </w:t>
      </w:r>
      <w:proofErr w:type="spellStart"/>
      <w:r w:rsidRPr="00E85056">
        <w:rPr>
          <w:rFonts w:ascii="Arial" w:eastAsia="Arial" w:hAnsi="Arial" w:cs="Arial"/>
          <w:bCs/>
          <w:sz w:val="22"/>
          <w:szCs w:val="22"/>
        </w:rPr>
        <w:t>Dürrenmatt’</w:t>
      </w:r>
      <w:r w:rsidR="00506E32" w:rsidRPr="00E85056">
        <w:rPr>
          <w:rFonts w:ascii="Arial" w:eastAsia="Arial" w:hAnsi="Arial" w:cs="Arial"/>
          <w:bCs/>
          <w:sz w:val="22"/>
          <w:szCs w:val="22"/>
        </w:rPr>
        <w:t>an</w:t>
      </w:r>
      <w:proofErr w:type="spellEnd"/>
      <w:r w:rsidR="00506E32" w:rsidRPr="00E85056">
        <w:rPr>
          <w:rFonts w:ascii="Arial" w:eastAsia="Arial" w:hAnsi="Arial" w:cs="Arial"/>
          <w:bCs/>
          <w:sz w:val="22"/>
          <w:szCs w:val="22"/>
        </w:rPr>
        <w:t xml:space="preserve"> </w:t>
      </w:r>
      <w:r w:rsidRPr="000D2EBC">
        <w:rPr>
          <w:rFonts w:ascii="Arial" w:eastAsia="Arial" w:hAnsi="Arial" w:cs="Arial"/>
          <w:bCs/>
          <w:i/>
          <w:sz w:val="22"/>
          <w:szCs w:val="22"/>
        </w:rPr>
        <w:t>“Bir Ziyaret”</w:t>
      </w:r>
      <w:r w:rsidRPr="00E85056">
        <w:rPr>
          <w:rFonts w:ascii="Arial" w:eastAsia="Arial" w:hAnsi="Arial" w:cs="Arial"/>
          <w:bCs/>
          <w:sz w:val="22"/>
          <w:szCs w:val="22"/>
        </w:rPr>
        <w:t xml:space="preserve">, </w:t>
      </w:r>
      <w:proofErr w:type="spellStart"/>
      <w:r w:rsidRPr="00E85056">
        <w:rPr>
          <w:rFonts w:ascii="Arial" w:eastAsia="Arial" w:hAnsi="Arial" w:cs="Arial"/>
          <w:bCs/>
          <w:sz w:val="22"/>
          <w:szCs w:val="22"/>
        </w:rPr>
        <w:t>Musahipzade</w:t>
      </w:r>
      <w:proofErr w:type="spellEnd"/>
      <w:r w:rsidRPr="00E85056">
        <w:rPr>
          <w:rFonts w:ascii="Arial" w:eastAsia="Arial" w:hAnsi="Arial" w:cs="Arial"/>
          <w:bCs/>
          <w:sz w:val="22"/>
          <w:szCs w:val="22"/>
        </w:rPr>
        <w:t xml:space="preserve"> Celal’</w:t>
      </w:r>
      <w:r w:rsidR="00506E32" w:rsidRPr="00E85056">
        <w:rPr>
          <w:rFonts w:ascii="Arial" w:eastAsia="Arial" w:hAnsi="Arial" w:cs="Arial"/>
          <w:bCs/>
          <w:sz w:val="22"/>
          <w:szCs w:val="22"/>
        </w:rPr>
        <w:t xml:space="preserve">den </w:t>
      </w:r>
      <w:r w:rsidRPr="000D2EBC">
        <w:rPr>
          <w:rFonts w:ascii="Arial" w:eastAsia="Arial" w:hAnsi="Arial" w:cs="Arial"/>
          <w:bCs/>
          <w:i/>
          <w:sz w:val="22"/>
          <w:szCs w:val="22"/>
        </w:rPr>
        <w:t>“Haramiler”</w:t>
      </w:r>
      <w:r w:rsidRPr="00E85056">
        <w:rPr>
          <w:rFonts w:ascii="Arial" w:eastAsia="Arial" w:hAnsi="Arial" w:cs="Arial"/>
          <w:bCs/>
          <w:sz w:val="22"/>
          <w:szCs w:val="22"/>
        </w:rPr>
        <w:t xml:space="preserve">, Ray </w:t>
      </w:r>
      <w:proofErr w:type="spellStart"/>
      <w:r w:rsidRPr="00E85056">
        <w:rPr>
          <w:rFonts w:ascii="Arial" w:eastAsia="Arial" w:hAnsi="Arial" w:cs="Arial"/>
          <w:bCs/>
          <w:sz w:val="22"/>
          <w:szCs w:val="22"/>
        </w:rPr>
        <w:t>Cooney</w:t>
      </w:r>
      <w:proofErr w:type="spellEnd"/>
      <w:r w:rsidRPr="00E85056">
        <w:rPr>
          <w:rFonts w:ascii="Arial" w:eastAsia="Arial" w:hAnsi="Arial" w:cs="Arial"/>
          <w:bCs/>
          <w:sz w:val="22"/>
          <w:szCs w:val="22"/>
        </w:rPr>
        <w:t xml:space="preserve"> - Gene Stone’</w:t>
      </w:r>
      <w:r w:rsidR="00506E32" w:rsidRPr="00E85056">
        <w:rPr>
          <w:rFonts w:ascii="Arial" w:eastAsia="Arial" w:hAnsi="Arial" w:cs="Arial"/>
          <w:bCs/>
          <w:sz w:val="22"/>
          <w:szCs w:val="22"/>
        </w:rPr>
        <w:t>dan</w:t>
      </w:r>
      <w:r w:rsidRPr="00E85056">
        <w:rPr>
          <w:rFonts w:ascii="Arial" w:eastAsia="Arial" w:hAnsi="Arial" w:cs="Arial"/>
          <w:bCs/>
          <w:sz w:val="22"/>
          <w:szCs w:val="22"/>
        </w:rPr>
        <w:t xml:space="preserve"> </w:t>
      </w:r>
      <w:r w:rsidRPr="000D2EBC">
        <w:rPr>
          <w:rFonts w:ascii="Arial" w:eastAsia="Arial" w:hAnsi="Arial" w:cs="Arial"/>
          <w:bCs/>
          <w:i/>
          <w:sz w:val="22"/>
          <w:szCs w:val="22"/>
        </w:rPr>
        <w:t>“Kahvaltıya Kalsana”</w:t>
      </w:r>
      <w:r w:rsidRPr="00E85056">
        <w:rPr>
          <w:rFonts w:ascii="Arial" w:eastAsia="Arial" w:hAnsi="Arial" w:cs="Arial"/>
          <w:bCs/>
          <w:sz w:val="22"/>
          <w:szCs w:val="22"/>
        </w:rPr>
        <w:t xml:space="preserve">, </w:t>
      </w:r>
      <w:proofErr w:type="spellStart"/>
      <w:r w:rsidRPr="00E85056">
        <w:rPr>
          <w:rFonts w:ascii="Arial" w:eastAsia="Arial" w:hAnsi="Arial" w:cs="Arial"/>
          <w:bCs/>
          <w:sz w:val="22"/>
          <w:szCs w:val="22"/>
        </w:rPr>
        <w:t>Ludmilla</w:t>
      </w:r>
      <w:proofErr w:type="spellEnd"/>
      <w:r w:rsidRPr="00E85056">
        <w:rPr>
          <w:rFonts w:ascii="Arial" w:eastAsia="Arial" w:hAnsi="Arial" w:cs="Arial"/>
          <w:bCs/>
          <w:sz w:val="22"/>
          <w:szCs w:val="22"/>
        </w:rPr>
        <w:t xml:space="preserve"> </w:t>
      </w:r>
      <w:proofErr w:type="spellStart"/>
      <w:r w:rsidRPr="00E85056">
        <w:rPr>
          <w:rFonts w:ascii="Arial" w:eastAsia="Arial" w:hAnsi="Arial" w:cs="Arial"/>
          <w:bCs/>
          <w:sz w:val="22"/>
          <w:szCs w:val="22"/>
        </w:rPr>
        <w:t>Razumovskaya’</w:t>
      </w:r>
      <w:r w:rsidR="00506E32" w:rsidRPr="00E85056">
        <w:rPr>
          <w:rFonts w:ascii="Arial" w:eastAsia="Arial" w:hAnsi="Arial" w:cs="Arial"/>
          <w:bCs/>
          <w:sz w:val="22"/>
          <w:szCs w:val="22"/>
        </w:rPr>
        <w:t>dan</w:t>
      </w:r>
      <w:proofErr w:type="spellEnd"/>
      <w:r w:rsidRPr="00E85056">
        <w:rPr>
          <w:rFonts w:ascii="Arial" w:eastAsia="Arial" w:hAnsi="Arial" w:cs="Arial"/>
          <w:bCs/>
          <w:sz w:val="22"/>
          <w:szCs w:val="22"/>
        </w:rPr>
        <w:t xml:space="preserve"> </w:t>
      </w:r>
      <w:r w:rsidRPr="000D2EBC">
        <w:rPr>
          <w:rFonts w:ascii="Arial" w:eastAsia="Arial" w:hAnsi="Arial" w:cs="Arial"/>
          <w:bCs/>
          <w:i/>
          <w:sz w:val="22"/>
          <w:szCs w:val="22"/>
        </w:rPr>
        <w:t xml:space="preserve">“Sevgili Yelena </w:t>
      </w:r>
      <w:proofErr w:type="spellStart"/>
      <w:r w:rsidRPr="000D2EBC">
        <w:rPr>
          <w:rFonts w:ascii="Arial" w:eastAsia="Arial" w:hAnsi="Arial" w:cs="Arial"/>
          <w:bCs/>
          <w:i/>
          <w:sz w:val="22"/>
          <w:szCs w:val="22"/>
        </w:rPr>
        <w:t>Sergeyevna</w:t>
      </w:r>
      <w:proofErr w:type="spellEnd"/>
      <w:r w:rsidRPr="000D2EBC">
        <w:rPr>
          <w:rFonts w:ascii="Arial" w:eastAsia="Arial" w:hAnsi="Arial" w:cs="Arial"/>
          <w:bCs/>
          <w:i/>
          <w:sz w:val="22"/>
          <w:szCs w:val="22"/>
        </w:rPr>
        <w:t>”</w:t>
      </w:r>
      <w:r w:rsidRPr="00E85056">
        <w:rPr>
          <w:rFonts w:ascii="Arial" w:eastAsia="Arial" w:hAnsi="Arial" w:cs="Arial"/>
          <w:bCs/>
          <w:sz w:val="22"/>
          <w:szCs w:val="22"/>
        </w:rPr>
        <w:t xml:space="preserve">, Donald </w:t>
      </w:r>
      <w:proofErr w:type="spellStart"/>
      <w:r w:rsidRPr="00E85056">
        <w:rPr>
          <w:rFonts w:ascii="Arial" w:eastAsia="Arial" w:hAnsi="Arial" w:cs="Arial"/>
          <w:bCs/>
          <w:sz w:val="22"/>
          <w:szCs w:val="22"/>
        </w:rPr>
        <w:t>Marguiles’</w:t>
      </w:r>
      <w:r w:rsidR="00506E32" w:rsidRPr="00E85056">
        <w:rPr>
          <w:rFonts w:ascii="Arial" w:eastAsia="Arial" w:hAnsi="Arial" w:cs="Arial"/>
          <w:bCs/>
          <w:sz w:val="22"/>
          <w:szCs w:val="22"/>
        </w:rPr>
        <w:t>ten</w:t>
      </w:r>
      <w:proofErr w:type="spellEnd"/>
      <w:r w:rsidRPr="00E85056">
        <w:rPr>
          <w:rFonts w:ascii="Arial" w:eastAsia="Arial" w:hAnsi="Arial" w:cs="Arial"/>
          <w:bCs/>
          <w:sz w:val="22"/>
          <w:szCs w:val="22"/>
        </w:rPr>
        <w:t xml:space="preserve"> </w:t>
      </w:r>
      <w:r w:rsidRPr="000D2EBC">
        <w:rPr>
          <w:rFonts w:ascii="Arial" w:eastAsia="Arial" w:hAnsi="Arial" w:cs="Arial"/>
          <w:bCs/>
          <w:i/>
          <w:sz w:val="22"/>
          <w:szCs w:val="22"/>
        </w:rPr>
        <w:t xml:space="preserve">“Öylece </w:t>
      </w:r>
      <w:r w:rsidR="000D2EBC" w:rsidRPr="000D2EBC">
        <w:rPr>
          <w:rFonts w:ascii="Arial" w:eastAsia="Arial" w:hAnsi="Arial" w:cs="Arial"/>
          <w:bCs/>
          <w:i/>
          <w:sz w:val="22"/>
          <w:szCs w:val="22"/>
        </w:rPr>
        <w:t>Durur Zaman</w:t>
      </w:r>
      <w:r w:rsidRPr="000D2EBC">
        <w:rPr>
          <w:rFonts w:ascii="Arial" w:eastAsia="Arial" w:hAnsi="Arial" w:cs="Arial"/>
          <w:bCs/>
          <w:i/>
          <w:sz w:val="22"/>
          <w:szCs w:val="22"/>
        </w:rPr>
        <w:t>”</w:t>
      </w:r>
      <w:r w:rsidRPr="00E85056">
        <w:rPr>
          <w:rFonts w:ascii="Arial" w:eastAsia="Arial" w:hAnsi="Arial" w:cs="Arial"/>
          <w:bCs/>
          <w:sz w:val="22"/>
          <w:szCs w:val="22"/>
        </w:rPr>
        <w:t>, Yağmur Topçu’</w:t>
      </w:r>
      <w:r w:rsidR="00506E32" w:rsidRPr="00E85056">
        <w:rPr>
          <w:rFonts w:ascii="Arial" w:eastAsia="Arial" w:hAnsi="Arial" w:cs="Arial"/>
          <w:bCs/>
          <w:sz w:val="22"/>
          <w:szCs w:val="22"/>
        </w:rPr>
        <w:t>dan</w:t>
      </w:r>
      <w:r w:rsidRPr="00E85056">
        <w:rPr>
          <w:rFonts w:ascii="Arial" w:eastAsia="Arial" w:hAnsi="Arial" w:cs="Arial"/>
          <w:bCs/>
          <w:sz w:val="22"/>
          <w:szCs w:val="22"/>
        </w:rPr>
        <w:t xml:space="preserve"> </w:t>
      </w:r>
      <w:r w:rsidRPr="000D2EBC">
        <w:rPr>
          <w:rFonts w:ascii="Arial" w:eastAsia="Arial" w:hAnsi="Arial" w:cs="Arial"/>
          <w:bCs/>
          <w:i/>
          <w:sz w:val="22"/>
          <w:szCs w:val="22"/>
        </w:rPr>
        <w:t>“Gölge”</w:t>
      </w:r>
      <w:r w:rsidR="00506E32" w:rsidRPr="000D2EBC">
        <w:rPr>
          <w:rFonts w:ascii="Arial" w:eastAsia="Arial" w:hAnsi="Arial" w:cs="Arial"/>
          <w:bCs/>
          <w:i/>
          <w:sz w:val="22"/>
          <w:szCs w:val="22"/>
        </w:rPr>
        <w:t xml:space="preserve"> </w:t>
      </w:r>
      <w:r w:rsidR="00506E32" w:rsidRPr="00E85056">
        <w:rPr>
          <w:rFonts w:ascii="Arial" w:eastAsia="Arial" w:hAnsi="Arial" w:cs="Arial"/>
          <w:bCs/>
          <w:sz w:val="22"/>
          <w:szCs w:val="22"/>
        </w:rPr>
        <w:t xml:space="preserve">ve </w:t>
      </w:r>
      <w:proofErr w:type="spellStart"/>
      <w:r w:rsidRPr="00E85056">
        <w:rPr>
          <w:rFonts w:ascii="Arial" w:eastAsia="Arial" w:hAnsi="Arial" w:cs="Arial"/>
          <w:bCs/>
          <w:sz w:val="22"/>
          <w:szCs w:val="22"/>
        </w:rPr>
        <w:t>Dennis</w:t>
      </w:r>
      <w:proofErr w:type="spellEnd"/>
      <w:r w:rsidRPr="00E85056">
        <w:rPr>
          <w:rFonts w:ascii="Arial" w:eastAsia="Arial" w:hAnsi="Arial" w:cs="Arial"/>
          <w:bCs/>
          <w:sz w:val="22"/>
          <w:szCs w:val="22"/>
        </w:rPr>
        <w:t xml:space="preserve"> </w:t>
      </w:r>
      <w:proofErr w:type="spellStart"/>
      <w:r w:rsidRPr="00E85056">
        <w:rPr>
          <w:rFonts w:ascii="Arial" w:eastAsia="Arial" w:hAnsi="Arial" w:cs="Arial"/>
          <w:bCs/>
          <w:sz w:val="22"/>
          <w:szCs w:val="22"/>
        </w:rPr>
        <w:t>Kelly</w:t>
      </w:r>
      <w:r w:rsidR="00506E32" w:rsidRPr="00E85056">
        <w:rPr>
          <w:rFonts w:ascii="Arial" w:eastAsia="Arial" w:hAnsi="Arial" w:cs="Arial"/>
          <w:bCs/>
          <w:sz w:val="22"/>
          <w:szCs w:val="22"/>
        </w:rPr>
        <w:t>’de</w:t>
      </w:r>
      <w:r w:rsidRPr="00E85056">
        <w:rPr>
          <w:rFonts w:ascii="Arial" w:eastAsia="Arial" w:hAnsi="Arial" w:cs="Arial"/>
          <w:bCs/>
          <w:sz w:val="22"/>
          <w:szCs w:val="22"/>
        </w:rPr>
        <w:t>n</w:t>
      </w:r>
      <w:proofErr w:type="spellEnd"/>
      <w:r w:rsidRPr="00E85056">
        <w:rPr>
          <w:rFonts w:ascii="Arial" w:eastAsia="Arial" w:hAnsi="Arial" w:cs="Arial"/>
          <w:bCs/>
          <w:sz w:val="22"/>
          <w:szCs w:val="22"/>
        </w:rPr>
        <w:t xml:space="preserve"> </w:t>
      </w:r>
      <w:r w:rsidRPr="000D2EBC">
        <w:rPr>
          <w:rFonts w:ascii="Arial" w:eastAsia="Arial" w:hAnsi="Arial" w:cs="Arial"/>
          <w:bCs/>
          <w:i/>
          <w:sz w:val="22"/>
          <w:szCs w:val="22"/>
        </w:rPr>
        <w:t xml:space="preserve">“Öksüzler” </w:t>
      </w:r>
      <w:r w:rsidRPr="00E85056">
        <w:rPr>
          <w:rFonts w:ascii="Arial" w:eastAsia="Arial" w:hAnsi="Arial" w:cs="Arial"/>
          <w:bCs/>
          <w:sz w:val="22"/>
          <w:szCs w:val="22"/>
        </w:rPr>
        <w:t>oyunları önümüzdeki aylarda sahne alacak.</w:t>
      </w:r>
    </w:p>
    <w:p w14:paraId="754EFC7B" w14:textId="5C2E7E97" w:rsidR="002A72D7" w:rsidRPr="00E85056" w:rsidRDefault="002A72D7" w:rsidP="002A72D7">
      <w:pPr>
        <w:jc w:val="both"/>
        <w:rPr>
          <w:rFonts w:ascii="Arial" w:eastAsia="Arial" w:hAnsi="Arial" w:cs="Arial"/>
          <w:b/>
          <w:sz w:val="22"/>
          <w:szCs w:val="22"/>
        </w:rPr>
      </w:pPr>
    </w:p>
    <w:p w14:paraId="7EBB4231" w14:textId="0C2849C0" w:rsidR="008949C4" w:rsidRPr="00E85056" w:rsidRDefault="008949C4" w:rsidP="002A72D7">
      <w:pPr>
        <w:jc w:val="both"/>
        <w:rPr>
          <w:rFonts w:ascii="Arial" w:eastAsia="Arial" w:hAnsi="Arial" w:cs="Arial"/>
          <w:b/>
          <w:sz w:val="22"/>
          <w:szCs w:val="22"/>
        </w:rPr>
      </w:pPr>
      <w:r w:rsidRPr="00E85056">
        <w:rPr>
          <w:rFonts w:ascii="Arial" w:eastAsia="Arial" w:hAnsi="Arial" w:cs="Arial"/>
          <w:b/>
          <w:sz w:val="22"/>
          <w:szCs w:val="22"/>
        </w:rPr>
        <w:t>CRR Yenileniyor</w:t>
      </w:r>
    </w:p>
    <w:p w14:paraId="00A20B7E" w14:textId="77777777" w:rsidR="008949C4" w:rsidRPr="00E85056" w:rsidRDefault="008949C4" w:rsidP="002A72D7">
      <w:pPr>
        <w:jc w:val="both"/>
        <w:rPr>
          <w:rFonts w:ascii="Arial" w:eastAsia="Arial" w:hAnsi="Arial" w:cs="Arial"/>
          <w:bCs/>
          <w:sz w:val="22"/>
          <w:szCs w:val="22"/>
        </w:rPr>
      </w:pPr>
    </w:p>
    <w:p w14:paraId="544587E3" w14:textId="670C0AA4" w:rsidR="00E652E7" w:rsidRPr="00E85056" w:rsidRDefault="002A72D7" w:rsidP="00730C33">
      <w:pPr>
        <w:jc w:val="both"/>
        <w:rPr>
          <w:rFonts w:ascii="Arial" w:eastAsia="Arial" w:hAnsi="Arial" w:cs="Arial"/>
          <w:bCs/>
          <w:sz w:val="22"/>
          <w:szCs w:val="22"/>
        </w:rPr>
      </w:pPr>
      <w:r w:rsidRPr="00E85056">
        <w:rPr>
          <w:rFonts w:ascii="Arial" w:eastAsia="Arial" w:hAnsi="Arial" w:cs="Arial"/>
          <w:bCs/>
          <w:sz w:val="22"/>
          <w:szCs w:val="22"/>
        </w:rPr>
        <w:t xml:space="preserve">İstanbul’un kültür ve sanat yaşamında 35 yılı aşkın süredir önemli bir yere sahip </w:t>
      </w:r>
      <w:r w:rsidR="00F9124F" w:rsidRPr="00E85056">
        <w:rPr>
          <w:rFonts w:ascii="Arial" w:eastAsia="Arial" w:hAnsi="Arial" w:cs="Arial"/>
          <w:bCs/>
          <w:sz w:val="22"/>
          <w:szCs w:val="22"/>
        </w:rPr>
        <w:t>olan Cemal</w:t>
      </w:r>
      <w:r w:rsidRPr="00E85056">
        <w:rPr>
          <w:rFonts w:ascii="Arial" w:eastAsia="Arial" w:hAnsi="Arial" w:cs="Arial"/>
          <w:b/>
          <w:sz w:val="22"/>
          <w:szCs w:val="22"/>
        </w:rPr>
        <w:t xml:space="preserve"> Reşit Rey (CRR) Konser Salonu</w:t>
      </w:r>
      <w:r w:rsidRPr="00E85056">
        <w:rPr>
          <w:rFonts w:ascii="Arial" w:eastAsia="Arial" w:hAnsi="Arial" w:cs="Arial"/>
          <w:bCs/>
          <w:sz w:val="22"/>
          <w:szCs w:val="22"/>
        </w:rPr>
        <w:t xml:space="preserve">, </w:t>
      </w:r>
      <w:r w:rsidRPr="00E85056">
        <w:rPr>
          <w:rFonts w:ascii="Arial" w:eastAsia="Arial" w:hAnsi="Arial" w:cs="Arial"/>
          <w:b/>
          <w:sz w:val="22"/>
          <w:szCs w:val="22"/>
        </w:rPr>
        <w:t>İBB Miras</w:t>
      </w:r>
      <w:r w:rsidRPr="00E85056">
        <w:rPr>
          <w:rFonts w:ascii="Arial" w:eastAsia="Arial" w:hAnsi="Arial" w:cs="Arial"/>
          <w:bCs/>
          <w:sz w:val="22"/>
          <w:szCs w:val="22"/>
        </w:rPr>
        <w:t xml:space="preserve"> koordinasyonunda yürütülecek çalışmalarla 1994 yılından bu yana ilk kez geniş kapsamlı bir yenilemeden geçerek,</w:t>
      </w:r>
      <w:r w:rsidR="00506E32" w:rsidRPr="00E85056">
        <w:rPr>
          <w:rFonts w:ascii="Arial" w:eastAsia="Arial" w:hAnsi="Arial" w:cs="Arial"/>
          <w:bCs/>
          <w:sz w:val="22"/>
          <w:szCs w:val="22"/>
        </w:rPr>
        <w:t xml:space="preserve"> </w:t>
      </w:r>
      <w:r w:rsidRPr="00E85056">
        <w:rPr>
          <w:rFonts w:ascii="Arial" w:eastAsia="Arial" w:hAnsi="Arial" w:cs="Arial"/>
          <w:bCs/>
          <w:sz w:val="22"/>
          <w:szCs w:val="22"/>
        </w:rPr>
        <w:t xml:space="preserve">çağdaş alt yapıya kavuşuyor. Salonun özgün mimari dokusu korunarak; altyapı, elektrik ve mekanik sistemleri yeni teknolojik ürünlerle yangınlara ve afetlere dayanıklı hale getiriliyor. </w:t>
      </w:r>
      <w:r w:rsidRPr="00E85056">
        <w:rPr>
          <w:rFonts w:ascii="Arial" w:eastAsia="Arial" w:hAnsi="Arial" w:cs="Arial"/>
          <w:b/>
          <w:sz w:val="22"/>
          <w:szCs w:val="22"/>
        </w:rPr>
        <w:t>İBB Kültü</w:t>
      </w:r>
      <w:r w:rsidR="00B049A3" w:rsidRPr="00E85056">
        <w:rPr>
          <w:rFonts w:ascii="Arial" w:eastAsia="Arial" w:hAnsi="Arial" w:cs="Arial"/>
          <w:b/>
          <w:sz w:val="22"/>
          <w:szCs w:val="22"/>
        </w:rPr>
        <w:t>r</w:t>
      </w:r>
      <w:r w:rsidR="00B049A3" w:rsidRPr="00E85056">
        <w:rPr>
          <w:rFonts w:ascii="Arial" w:eastAsia="Arial" w:hAnsi="Arial" w:cs="Arial"/>
          <w:bCs/>
          <w:sz w:val="22"/>
          <w:szCs w:val="22"/>
        </w:rPr>
        <w:t xml:space="preserve">’e </w:t>
      </w:r>
      <w:r w:rsidRPr="00E85056">
        <w:rPr>
          <w:rFonts w:ascii="Arial" w:eastAsia="Arial" w:hAnsi="Arial" w:cs="Arial"/>
          <w:bCs/>
          <w:sz w:val="22"/>
          <w:szCs w:val="22"/>
        </w:rPr>
        <w:t xml:space="preserve">bağlı olarak faaliyet gösteren </w:t>
      </w:r>
      <w:proofErr w:type="spellStart"/>
      <w:r w:rsidRPr="00E85056">
        <w:rPr>
          <w:rFonts w:ascii="Arial" w:eastAsia="Arial" w:hAnsi="Arial" w:cs="Arial"/>
          <w:b/>
          <w:sz w:val="22"/>
          <w:szCs w:val="22"/>
        </w:rPr>
        <w:t>CRR</w:t>
      </w:r>
      <w:r w:rsidRPr="00E85056">
        <w:rPr>
          <w:rFonts w:ascii="Arial" w:eastAsia="Arial" w:hAnsi="Arial" w:cs="Arial"/>
          <w:bCs/>
          <w:sz w:val="22"/>
          <w:szCs w:val="22"/>
        </w:rPr>
        <w:t>’nin</w:t>
      </w:r>
      <w:proofErr w:type="spellEnd"/>
      <w:r w:rsidRPr="00E85056">
        <w:rPr>
          <w:rFonts w:ascii="Arial" w:eastAsia="Arial" w:hAnsi="Arial" w:cs="Arial"/>
          <w:bCs/>
          <w:sz w:val="22"/>
          <w:szCs w:val="22"/>
        </w:rPr>
        <w:t>, yeniden yapılandırma sonrası kapılarını Mart 2026’da açması planlanıyor.</w:t>
      </w:r>
      <w:r w:rsidR="00E652E7" w:rsidRPr="00E85056">
        <w:rPr>
          <w:rFonts w:ascii="Arial" w:eastAsia="Arial" w:hAnsi="Arial" w:cs="Arial"/>
          <w:bCs/>
          <w:sz w:val="22"/>
          <w:szCs w:val="22"/>
        </w:rPr>
        <w:t xml:space="preserve"> </w:t>
      </w:r>
    </w:p>
    <w:p w14:paraId="270A95E2" w14:textId="77777777" w:rsidR="00E652E7" w:rsidRPr="00E85056" w:rsidRDefault="00E652E7" w:rsidP="00730C33">
      <w:pPr>
        <w:jc w:val="both"/>
        <w:rPr>
          <w:rFonts w:ascii="Arial" w:eastAsia="Arial" w:hAnsi="Arial" w:cs="Arial"/>
          <w:bCs/>
          <w:sz w:val="22"/>
          <w:szCs w:val="22"/>
        </w:rPr>
      </w:pPr>
    </w:p>
    <w:p w14:paraId="7BE917F9" w14:textId="1466C65F" w:rsidR="00730C33" w:rsidRPr="00E85056" w:rsidRDefault="00E652E7" w:rsidP="00E652E7">
      <w:pPr>
        <w:jc w:val="both"/>
        <w:rPr>
          <w:rFonts w:ascii="Arial" w:eastAsia="Arial" w:hAnsi="Arial" w:cs="Arial"/>
          <w:bCs/>
          <w:sz w:val="22"/>
          <w:szCs w:val="22"/>
        </w:rPr>
      </w:pPr>
      <w:proofErr w:type="spellStart"/>
      <w:r w:rsidRPr="00E85056">
        <w:rPr>
          <w:rFonts w:ascii="Arial" w:eastAsia="Arial" w:hAnsi="Arial" w:cs="Arial"/>
          <w:bCs/>
          <w:sz w:val="22"/>
          <w:szCs w:val="22"/>
        </w:rPr>
        <w:t>Sultangazi</w:t>
      </w:r>
      <w:proofErr w:type="spellEnd"/>
      <w:r w:rsidRPr="00E85056">
        <w:rPr>
          <w:rFonts w:ascii="Arial" w:eastAsia="Arial" w:hAnsi="Arial" w:cs="Arial"/>
          <w:bCs/>
          <w:sz w:val="22"/>
          <w:szCs w:val="22"/>
        </w:rPr>
        <w:t xml:space="preserve"> </w:t>
      </w:r>
      <w:bookmarkStart w:id="0" w:name="_GoBack"/>
      <w:bookmarkEnd w:id="0"/>
      <w:r w:rsidRPr="00E85056">
        <w:rPr>
          <w:rFonts w:ascii="Arial" w:eastAsia="Arial" w:hAnsi="Arial" w:cs="Arial"/>
          <w:bCs/>
          <w:sz w:val="22"/>
          <w:szCs w:val="22"/>
        </w:rPr>
        <w:t xml:space="preserve">Sineması, 14 Kültür Merkezi ve miras alanlarıyla İBB Kültür sezona hazır. İBB Kültür’ün etkinlik programlarına </w:t>
      </w:r>
      <w:r w:rsidRPr="00E85056">
        <w:rPr>
          <w:rFonts w:ascii="Arial" w:eastAsia="Arial" w:hAnsi="Arial" w:cs="Arial"/>
          <w:b/>
          <w:sz w:val="22"/>
          <w:szCs w:val="22"/>
        </w:rPr>
        <w:t>İBB Kültür</w:t>
      </w:r>
      <w:r w:rsidRPr="00E85056">
        <w:rPr>
          <w:rFonts w:ascii="Arial" w:eastAsia="Arial" w:hAnsi="Arial" w:cs="Arial"/>
          <w:bCs/>
          <w:sz w:val="22"/>
          <w:szCs w:val="22"/>
        </w:rPr>
        <w:t xml:space="preserve"> sosyal medya hesaplarından ve </w:t>
      </w:r>
      <w:hyperlink r:id="rId6" w:history="1">
        <w:r w:rsidRPr="00022843">
          <w:rPr>
            <w:rStyle w:val="Kpr"/>
            <w:rFonts w:ascii="Arial" w:eastAsia="Arial" w:hAnsi="Arial" w:cs="Arial"/>
            <w:sz w:val="22"/>
            <w:szCs w:val="22"/>
          </w:rPr>
          <w:t>https://kultursanat.istanbul/</w:t>
        </w:r>
      </w:hyperlink>
      <w:r w:rsidRPr="00E85056">
        <w:rPr>
          <w:rFonts w:ascii="Arial" w:eastAsia="Arial" w:hAnsi="Arial" w:cs="Arial"/>
          <w:b/>
          <w:sz w:val="22"/>
          <w:szCs w:val="22"/>
        </w:rPr>
        <w:t xml:space="preserve"> </w:t>
      </w:r>
      <w:r w:rsidRPr="00E85056">
        <w:rPr>
          <w:rFonts w:ascii="Arial" w:eastAsia="Arial" w:hAnsi="Arial" w:cs="Arial"/>
          <w:bCs/>
          <w:sz w:val="22"/>
          <w:szCs w:val="22"/>
        </w:rPr>
        <w:t xml:space="preserve">adresinden ulaşılabilir. Etkinliklerin ücretsiz biletleri, </w:t>
      </w:r>
      <w:r w:rsidRPr="00E85056">
        <w:rPr>
          <w:rFonts w:ascii="Arial" w:eastAsia="Arial" w:hAnsi="Arial" w:cs="Arial"/>
          <w:b/>
          <w:sz w:val="22"/>
          <w:szCs w:val="22"/>
        </w:rPr>
        <w:t>İstanbul Senin</w:t>
      </w:r>
      <w:r w:rsidRPr="00E85056">
        <w:rPr>
          <w:rFonts w:ascii="Arial" w:eastAsia="Arial" w:hAnsi="Arial" w:cs="Arial"/>
          <w:bCs/>
          <w:sz w:val="22"/>
          <w:szCs w:val="22"/>
        </w:rPr>
        <w:t xml:space="preserve"> uygulaması üzerinden temin edilebilir.</w:t>
      </w:r>
    </w:p>
    <w:p w14:paraId="4FAEA241" w14:textId="49675158" w:rsidR="00E86B70" w:rsidRDefault="00E86B70" w:rsidP="00445838">
      <w:pPr>
        <w:jc w:val="both"/>
        <w:rPr>
          <w:rFonts w:ascii="Arial" w:eastAsia="Arial" w:hAnsi="Arial" w:cs="Arial"/>
          <w:b/>
          <w:sz w:val="20"/>
          <w:szCs w:val="20"/>
        </w:rPr>
      </w:pPr>
    </w:p>
    <w:p w14:paraId="768A322F" w14:textId="77777777" w:rsidR="00022843" w:rsidRPr="00240C58" w:rsidRDefault="00022843" w:rsidP="00022843">
      <w:pPr>
        <w:tabs>
          <w:tab w:val="left" w:pos="1430"/>
        </w:tabs>
        <w:jc w:val="both"/>
        <w:rPr>
          <w:rFonts w:ascii="Arial" w:eastAsia="Arial" w:hAnsi="Arial" w:cs="Arial"/>
          <w:bCs/>
          <w:sz w:val="20"/>
          <w:szCs w:val="20"/>
        </w:rPr>
      </w:pPr>
    </w:p>
    <w:p w14:paraId="2EB419B4" w14:textId="77777777" w:rsidR="00022843" w:rsidRPr="00C24DDB" w:rsidRDefault="00022843" w:rsidP="00022843">
      <w:pPr>
        <w:tabs>
          <w:tab w:val="left" w:pos="1430"/>
        </w:tabs>
        <w:rPr>
          <w:rFonts w:ascii="Arial" w:eastAsia="Arial" w:hAnsi="Arial" w:cs="Arial"/>
          <w:sz w:val="18"/>
          <w:szCs w:val="16"/>
        </w:rPr>
      </w:pPr>
      <w:r>
        <w:rPr>
          <w:noProof/>
          <w:sz w:val="28"/>
        </w:rPr>
        <mc:AlternateContent>
          <mc:Choice Requires="wps">
            <w:drawing>
              <wp:anchor distT="45720" distB="45720" distL="114300" distR="114300" simplePos="0" relativeHeight="251659264" behindDoc="0" locked="0" layoutInCell="1" allowOverlap="1" wp14:anchorId="432AF63F" wp14:editId="6235A1AE">
                <wp:simplePos x="0" y="0"/>
                <wp:positionH relativeFrom="column">
                  <wp:posOffset>3413125</wp:posOffset>
                </wp:positionH>
                <wp:positionV relativeFrom="paragraph">
                  <wp:posOffset>10795</wp:posOffset>
                </wp:positionV>
                <wp:extent cx="2452370" cy="731520"/>
                <wp:effectExtent l="0" t="0" r="0" b="0"/>
                <wp:wrapSquare wrapText="bothSides"/>
                <wp:docPr id="2"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2370" cy="7315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CAFA3E" w14:textId="4761C66E" w:rsidR="00E56F0D" w:rsidRDefault="00022843" w:rsidP="00E56F0D">
                            <w:pPr>
                              <w:spacing w:after="287"/>
                              <w:contextualSpacing/>
                              <w:jc w:val="right"/>
                            </w:pPr>
                            <w:r>
                              <w:rPr>
                                <w:rFonts w:ascii="Arial" w:eastAsia="Arial" w:hAnsi="Arial" w:cs="Arial"/>
                                <w:b/>
                                <w:color w:val="000000"/>
                                <w:sz w:val="16"/>
                              </w:rPr>
                              <w:t xml:space="preserve">İletişim: </w:t>
                            </w:r>
                            <w:r w:rsidR="00E56F0D">
                              <w:rPr>
                                <w:rFonts w:ascii="Arial" w:eastAsia="Arial" w:hAnsi="Arial" w:cs="Arial"/>
                                <w:color w:val="000000"/>
                                <w:sz w:val="16"/>
                              </w:rPr>
                              <w:t>Yeliz TİNGÜR</w:t>
                            </w:r>
                          </w:p>
                          <w:p w14:paraId="3AEEE667" w14:textId="77777777" w:rsidR="00E56F0D" w:rsidRDefault="00E56F0D" w:rsidP="00E56F0D">
                            <w:pPr>
                              <w:spacing w:after="287"/>
                              <w:contextualSpacing/>
                              <w:jc w:val="right"/>
                              <w:textDirection w:val="btLr"/>
                            </w:pPr>
                            <w:r>
                              <w:rPr>
                                <w:rFonts w:ascii="Arial" w:eastAsia="Arial" w:hAnsi="Arial" w:cs="Arial"/>
                                <w:color w:val="000000"/>
                                <w:sz w:val="16"/>
                              </w:rPr>
                              <w:t xml:space="preserve"> </w:t>
                            </w:r>
                            <w:hyperlink r:id="rId7" w:history="1">
                              <w:r w:rsidRPr="0092393B">
                                <w:rPr>
                                  <w:rStyle w:val="Kpr"/>
                                  <w:rFonts w:ascii="Arial" w:eastAsia="Arial" w:hAnsi="Arial" w:cs="Arial"/>
                                  <w:sz w:val="16"/>
                                </w:rPr>
                                <w:t>yelizt@bkziletisim.com</w:t>
                              </w:r>
                            </w:hyperlink>
                            <w:r>
                              <w:rPr>
                                <w:rFonts w:ascii="Arial" w:eastAsia="Arial" w:hAnsi="Arial" w:cs="Arial"/>
                                <w:color w:val="000000"/>
                                <w:sz w:val="16"/>
                              </w:rPr>
                              <w:t xml:space="preserve"> </w:t>
                            </w:r>
                          </w:p>
                          <w:p w14:paraId="7A09DB00" w14:textId="77777777" w:rsidR="00E56F0D" w:rsidRDefault="00E56F0D" w:rsidP="00E56F0D">
                            <w:pPr>
                              <w:contextualSpacing/>
                              <w:jc w:val="right"/>
                              <w:textDirection w:val="btLr"/>
                            </w:pPr>
                            <w:r>
                              <w:rPr>
                                <w:rFonts w:ascii="Arial" w:eastAsia="Arial" w:hAnsi="Arial" w:cs="Arial"/>
                                <w:color w:val="000000"/>
                                <w:sz w:val="16"/>
                              </w:rPr>
                              <w:t>0 541 281 12 05</w:t>
                            </w:r>
                          </w:p>
                          <w:p w14:paraId="198C2F70" w14:textId="77777777" w:rsidR="00022843" w:rsidRDefault="00022843" w:rsidP="00022843">
                            <w:pPr>
                              <w:jc w:val="right"/>
                            </w:pPr>
                          </w:p>
                        </w:txbxContent>
                      </wps:txbx>
                      <wps:bodyPr rot="0" vert="horz" wrap="square" lIns="91425" tIns="45698" rIns="91425" bIns="45698"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32AF63F" id="Dikdörtgen 2" o:spid="_x0000_s1026" style="position:absolute;margin-left:268.75pt;margin-top:.85pt;width:193.1pt;height:57.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" stroked="f">
                <v:textbox inset="2.53958mm,1.2694mm,2.53958mm,1.2694mm">
                  <w:txbxContent>
                    <w:p w14:paraId="39CAFA3E" w14:textId="4761C66E" w:rsidR="00E56F0D" w:rsidRDefault="00022843" w:rsidP="00E56F0D">
                      <w:pPr>
                        <w:spacing w:after="287"/>
                        <w:contextualSpacing/>
                        <w:jc w:val="right"/>
                      </w:pPr>
                      <w:r>
                        <w:rPr>
                          <w:rFonts w:ascii="Arial" w:eastAsia="Arial" w:hAnsi="Arial" w:cs="Arial"/>
                          <w:b/>
                          <w:color w:val="000000"/>
                          <w:sz w:val="16"/>
                        </w:rPr>
                        <w:t xml:space="preserve">İletişim: </w:t>
                      </w:r>
                      <w:bookmarkStart w:id="1" w:name="_GoBack"/>
                      <w:bookmarkEnd w:id="1"/>
                      <w:r w:rsidR="00E56F0D">
                        <w:rPr>
                          <w:rFonts w:ascii="Arial" w:eastAsia="Arial" w:hAnsi="Arial" w:cs="Arial"/>
                          <w:color w:val="000000"/>
                          <w:sz w:val="16"/>
                        </w:rPr>
                        <w:t>Yeliz TİNGÜR</w:t>
                      </w:r>
                    </w:p>
                    <w:p w14:paraId="3AEEE667" w14:textId="77777777" w:rsidR="00E56F0D" w:rsidRDefault="00E56F0D" w:rsidP="00E56F0D">
                      <w:pPr>
                        <w:spacing w:after="287"/>
                        <w:contextualSpacing/>
                        <w:jc w:val="right"/>
                        <w:textDirection w:val="btLr"/>
                      </w:pPr>
                      <w:r>
                        <w:rPr>
                          <w:rFonts w:ascii="Arial" w:eastAsia="Arial" w:hAnsi="Arial" w:cs="Arial"/>
                          <w:color w:val="000000"/>
                          <w:sz w:val="16"/>
                        </w:rPr>
                        <w:t xml:space="preserve"> </w:t>
                      </w:r>
                      <w:hyperlink r:id="rId8" w:history="1">
                        <w:r w:rsidRPr="0092393B">
                          <w:rPr>
                            <w:rStyle w:val="Kpr"/>
                            <w:rFonts w:ascii="Arial" w:eastAsia="Arial" w:hAnsi="Arial" w:cs="Arial"/>
                            <w:sz w:val="16"/>
                          </w:rPr>
                          <w:t>yelizt@bkziletisim.com</w:t>
                        </w:r>
                      </w:hyperlink>
                      <w:r>
                        <w:rPr>
                          <w:rFonts w:ascii="Arial" w:eastAsia="Arial" w:hAnsi="Arial" w:cs="Arial"/>
                          <w:color w:val="000000"/>
                          <w:sz w:val="16"/>
                        </w:rPr>
                        <w:t xml:space="preserve"> </w:t>
                      </w:r>
                    </w:p>
                    <w:p w14:paraId="7A09DB00" w14:textId="77777777" w:rsidR="00E56F0D" w:rsidRDefault="00E56F0D" w:rsidP="00E56F0D">
                      <w:pPr>
                        <w:contextualSpacing/>
                        <w:jc w:val="right"/>
                        <w:textDirection w:val="btLr"/>
                      </w:pPr>
                      <w:r>
                        <w:rPr>
                          <w:rFonts w:ascii="Arial" w:eastAsia="Arial" w:hAnsi="Arial" w:cs="Arial"/>
                          <w:color w:val="000000"/>
                          <w:sz w:val="16"/>
                        </w:rPr>
                        <w:t>0 541 281 12 05</w:t>
                      </w:r>
                    </w:p>
                    <w:p w14:paraId="198C2F70" w14:textId="77777777" w:rsidR="00022843" w:rsidRDefault="00022843" w:rsidP="00022843">
                      <w:pPr>
                        <w:jc w:val="right"/>
                      </w:pPr>
                    </w:p>
                  </w:txbxContent>
                </v:textbox>
                <w10:wrap type="square"/>
              </v:rect>
            </w:pict>
          </mc:Fallback>
        </mc:AlternateContent>
      </w:r>
      <w:r w:rsidRPr="00C24DDB">
        <w:rPr>
          <w:rFonts w:ascii="Arial" w:eastAsia="Arial" w:hAnsi="Arial" w:cs="Arial"/>
          <w:b/>
          <w:sz w:val="18"/>
          <w:szCs w:val="16"/>
        </w:rPr>
        <w:t>Bilgi için:</w:t>
      </w:r>
    </w:p>
    <w:p w14:paraId="4E4AE622" w14:textId="77777777" w:rsidR="00022843" w:rsidRPr="00C24DDB" w:rsidRDefault="00883D13" w:rsidP="00022843">
      <w:pPr>
        <w:rPr>
          <w:rFonts w:ascii="Arial" w:eastAsia="Arial" w:hAnsi="Arial" w:cs="Arial"/>
          <w:sz w:val="18"/>
          <w:szCs w:val="16"/>
        </w:rPr>
      </w:pPr>
      <w:hyperlink r:id="rId9" w:history="1">
        <w:proofErr w:type="spellStart"/>
        <w:proofErr w:type="gramStart"/>
        <w:r w:rsidR="00022843" w:rsidRPr="00C24DDB">
          <w:rPr>
            <w:rStyle w:val="Kpr"/>
            <w:rFonts w:ascii="Arial" w:eastAsia="Arial" w:hAnsi="Arial" w:cs="Arial"/>
            <w:sz w:val="18"/>
            <w:szCs w:val="16"/>
          </w:rPr>
          <w:t>kultursanat.istanbul</w:t>
        </w:r>
        <w:proofErr w:type="spellEnd"/>
        <w:proofErr w:type="gramEnd"/>
      </w:hyperlink>
      <w:r w:rsidR="00022843" w:rsidRPr="00C24DDB">
        <w:rPr>
          <w:rFonts w:ascii="Arial" w:eastAsia="Arial" w:hAnsi="Arial" w:cs="Arial"/>
          <w:sz w:val="18"/>
          <w:szCs w:val="16"/>
        </w:rPr>
        <w:t xml:space="preserve"> </w:t>
      </w:r>
    </w:p>
    <w:p w14:paraId="2A6B74BA" w14:textId="77777777" w:rsidR="00022843" w:rsidRPr="00C24DDB" w:rsidRDefault="00883D13" w:rsidP="00022843">
      <w:pPr>
        <w:rPr>
          <w:rFonts w:ascii="Arial" w:eastAsia="Arial" w:hAnsi="Arial" w:cs="Arial"/>
          <w:color w:val="FF0000"/>
          <w:sz w:val="18"/>
          <w:szCs w:val="16"/>
        </w:rPr>
      </w:pPr>
      <w:hyperlink r:id="rId10" w:history="1">
        <w:r w:rsidR="00022843" w:rsidRPr="00C24DDB">
          <w:rPr>
            <w:rStyle w:val="Kpr"/>
            <w:rFonts w:ascii="Arial" w:eastAsia="Arial" w:hAnsi="Arial" w:cs="Arial"/>
            <w:sz w:val="18"/>
            <w:szCs w:val="16"/>
          </w:rPr>
          <w:t>instagram.com/</w:t>
        </w:r>
        <w:proofErr w:type="spellStart"/>
        <w:r w:rsidR="00022843" w:rsidRPr="00C24DDB">
          <w:rPr>
            <w:rStyle w:val="Kpr"/>
            <w:rFonts w:ascii="Arial" w:eastAsia="Arial" w:hAnsi="Arial" w:cs="Arial"/>
            <w:sz w:val="18"/>
            <w:szCs w:val="16"/>
          </w:rPr>
          <w:t>ibb_kultur</w:t>
        </w:r>
        <w:proofErr w:type="spellEnd"/>
      </w:hyperlink>
      <w:r w:rsidR="00022843" w:rsidRPr="00C24DDB">
        <w:rPr>
          <w:rFonts w:ascii="Arial" w:eastAsia="Arial" w:hAnsi="Arial" w:cs="Arial"/>
          <w:sz w:val="18"/>
          <w:szCs w:val="16"/>
        </w:rPr>
        <w:t xml:space="preserve"> </w:t>
      </w:r>
    </w:p>
    <w:p w14:paraId="7769DD42" w14:textId="77777777" w:rsidR="00022843" w:rsidRPr="009A3921" w:rsidRDefault="00883D13" w:rsidP="00022843">
      <w:pPr>
        <w:rPr>
          <w:rFonts w:ascii="Arial" w:eastAsia="Arial" w:hAnsi="Arial" w:cs="Arial"/>
          <w:sz w:val="18"/>
          <w:szCs w:val="16"/>
        </w:rPr>
      </w:pPr>
      <w:hyperlink r:id="rId11" w:history="1">
        <w:proofErr w:type="gramStart"/>
        <w:r w:rsidR="00022843" w:rsidRPr="00AC1C1A">
          <w:rPr>
            <w:rStyle w:val="Kpr"/>
            <w:rFonts w:ascii="Arial" w:eastAsia="Arial" w:hAnsi="Arial" w:cs="Arial"/>
            <w:sz w:val="18"/>
            <w:szCs w:val="16"/>
          </w:rPr>
          <w:t>x</w:t>
        </w:r>
        <w:proofErr w:type="gramEnd"/>
        <w:r w:rsidR="00022843" w:rsidRPr="00AC1C1A">
          <w:rPr>
            <w:rStyle w:val="Kpr"/>
            <w:rFonts w:ascii="Arial" w:eastAsia="Arial" w:hAnsi="Arial" w:cs="Arial"/>
            <w:sz w:val="18"/>
            <w:szCs w:val="16"/>
          </w:rPr>
          <w:t>.com/</w:t>
        </w:r>
        <w:proofErr w:type="spellStart"/>
        <w:r w:rsidR="00022843" w:rsidRPr="00AC1C1A">
          <w:rPr>
            <w:rStyle w:val="Kpr"/>
            <w:rFonts w:ascii="Arial" w:eastAsia="Arial" w:hAnsi="Arial" w:cs="Arial"/>
            <w:sz w:val="18"/>
            <w:szCs w:val="16"/>
          </w:rPr>
          <w:t>ibb_kultur</w:t>
        </w:r>
        <w:proofErr w:type="spellEnd"/>
      </w:hyperlink>
      <w:r w:rsidR="00022843">
        <w:rPr>
          <w:rFonts w:ascii="Arial" w:eastAsia="Arial" w:hAnsi="Arial" w:cs="Arial"/>
          <w:sz w:val="18"/>
          <w:szCs w:val="16"/>
        </w:rPr>
        <w:t xml:space="preserve"> </w:t>
      </w:r>
    </w:p>
    <w:p w14:paraId="335A1713" w14:textId="77777777" w:rsidR="00022843" w:rsidRPr="00C24DDB" w:rsidRDefault="00883D13" w:rsidP="00022843">
      <w:pPr>
        <w:rPr>
          <w:rFonts w:ascii="Arial" w:eastAsia="Arial" w:hAnsi="Arial" w:cs="Arial"/>
          <w:color w:val="0563C1"/>
          <w:sz w:val="18"/>
          <w:szCs w:val="16"/>
          <w:u w:val="single"/>
        </w:rPr>
      </w:pPr>
      <w:hyperlink r:id="rId12" w:history="1">
        <w:r w:rsidR="00022843" w:rsidRPr="00C24DDB">
          <w:rPr>
            <w:rStyle w:val="Kpr"/>
            <w:rFonts w:ascii="Arial" w:eastAsia="Arial" w:hAnsi="Arial" w:cs="Arial"/>
            <w:sz w:val="18"/>
            <w:szCs w:val="16"/>
          </w:rPr>
          <w:t>facebook.com/</w:t>
        </w:r>
        <w:proofErr w:type="spellStart"/>
        <w:r w:rsidR="00022843" w:rsidRPr="00C24DDB">
          <w:rPr>
            <w:rStyle w:val="Kpr"/>
            <w:rFonts w:ascii="Arial" w:eastAsia="Arial" w:hAnsi="Arial" w:cs="Arial"/>
            <w:sz w:val="18"/>
            <w:szCs w:val="16"/>
          </w:rPr>
          <w:t>ibbkultur</w:t>
        </w:r>
        <w:proofErr w:type="spellEnd"/>
      </w:hyperlink>
    </w:p>
    <w:p w14:paraId="22341589" w14:textId="77777777" w:rsidR="00022843" w:rsidRDefault="00883D13" w:rsidP="00022843">
      <w:pPr>
        <w:rPr>
          <w:rFonts w:ascii="Arial" w:eastAsia="Arial" w:hAnsi="Arial" w:cs="Arial"/>
          <w:sz w:val="18"/>
          <w:szCs w:val="16"/>
        </w:rPr>
      </w:pPr>
      <w:hyperlink r:id="rId13" w:history="1">
        <w:r w:rsidR="00022843" w:rsidRPr="00C24DDB">
          <w:rPr>
            <w:rStyle w:val="Kpr"/>
            <w:rFonts w:ascii="Arial" w:eastAsia="Arial" w:hAnsi="Arial" w:cs="Arial"/>
            <w:sz w:val="18"/>
            <w:szCs w:val="16"/>
          </w:rPr>
          <w:t>youtube.com/@IBBKulturIstanbul</w:t>
        </w:r>
      </w:hyperlink>
      <w:r w:rsidR="00022843" w:rsidRPr="00C24DDB">
        <w:rPr>
          <w:rFonts w:ascii="Arial" w:eastAsia="Arial" w:hAnsi="Arial" w:cs="Arial"/>
          <w:sz w:val="18"/>
          <w:szCs w:val="16"/>
        </w:rPr>
        <w:t xml:space="preserve"> </w:t>
      </w:r>
    </w:p>
    <w:p w14:paraId="3770DD38" w14:textId="5F10D8A2" w:rsidR="00914F24" w:rsidRPr="00836A05" w:rsidRDefault="00914F24" w:rsidP="00022843">
      <w:pPr>
        <w:jc w:val="both"/>
        <w:rPr>
          <w:rFonts w:ascii="Arial" w:hAnsi="Arial" w:cs="Arial"/>
          <w:sz w:val="20"/>
          <w:szCs w:val="20"/>
        </w:rPr>
      </w:pPr>
    </w:p>
    <w:sectPr w:rsidR="00914F24" w:rsidRPr="00836A05">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9C6CDD" w14:textId="77777777" w:rsidR="00883D13" w:rsidRDefault="00883D13" w:rsidP="00D1521F">
      <w:r>
        <w:separator/>
      </w:r>
    </w:p>
  </w:endnote>
  <w:endnote w:type="continuationSeparator" w:id="0">
    <w:p w14:paraId="50978781" w14:textId="77777777" w:rsidR="00883D13" w:rsidRDefault="00883D13" w:rsidP="00D15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6421"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İstanbul Büyükşehir Belediyesi</w:t>
    </w:r>
  </w:p>
  <w:p w14:paraId="2E1D1C9B"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Kasımpaşa Ek Hizmet Binası</w:t>
    </w:r>
  </w:p>
  <w:p w14:paraId="2DDF3F40" w14:textId="77777777" w:rsidR="00D1521F" w:rsidRPr="009716DE" w:rsidRDefault="00D1521F" w:rsidP="00D1521F">
    <w:pPr>
      <w:pStyle w:val="AltBilgi"/>
      <w:rPr>
        <w:rFonts w:cstheme="minorHAnsi"/>
        <w:color w:val="2E74B5" w:themeColor="accent1" w:themeShade="BF"/>
        <w:sz w:val="14"/>
        <w:szCs w:val="14"/>
      </w:rPr>
    </w:pPr>
    <w:proofErr w:type="spellStart"/>
    <w:r w:rsidRPr="009716DE">
      <w:rPr>
        <w:rFonts w:cstheme="minorHAnsi"/>
        <w:color w:val="2E74B5" w:themeColor="accent1" w:themeShade="BF"/>
        <w:sz w:val="14"/>
        <w:szCs w:val="14"/>
      </w:rPr>
      <w:t>Hacıahmet</w:t>
    </w:r>
    <w:proofErr w:type="spellEnd"/>
    <w:r w:rsidRPr="009716DE">
      <w:rPr>
        <w:rFonts w:cstheme="minorHAnsi"/>
        <w:color w:val="2E74B5" w:themeColor="accent1" w:themeShade="BF"/>
        <w:sz w:val="14"/>
        <w:szCs w:val="14"/>
      </w:rPr>
      <w:t xml:space="preserve"> Mahallesi</w:t>
    </w:r>
  </w:p>
  <w:p w14:paraId="688A4507"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Muhsin Yazıcıoğlu Caddesi</w:t>
    </w:r>
  </w:p>
  <w:p w14:paraId="1B870206"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No: 1 34440 Kasımpaşa</w:t>
    </w:r>
  </w:p>
  <w:p w14:paraId="256569E9" w14:textId="77777777" w:rsidR="00D1521F" w:rsidRPr="009716DE" w:rsidRDefault="00D1521F"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Beyoğlu/İSTANBUL</w:t>
    </w:r>
  </w:p>
  <w:p w14:paraId="3E9CDF4B"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T: 0 212 </w:t>
    </w:r>
    <w:r w:rsidR="00D1521F" w:rsidRPr="009716DE">
      <w:rPr>
        <w:rFonts w:cstheme="minorHAnsi"/>
        <w:color w:val="2E74B5" w:themeColor="accent1" w:themeShade="BF"/>
        <w:sz w:val="14"/>
        <w:szCs w:val="14"/>
      </w:rPr>
      <w:t>312 63 00</w:t>
    </w:r>
  </w:p>
  <w:p w14:paraId="232F1D4F" w14:textId="77777777" w:rsidR="00D1521F" w:rsidRPr="009716DE" w:rsidRDefault="009122BD" w:rsidP="00D1521F">
    <w:pPr>
      <w:pStyle w:val="AltBilgi"/>
      <w:rPr>
        <w:rFonts w:cstheme="minorHAnsi"/>
        <w:color w:val="2E74B5" w:themeColor="accent1" w:themeShade="BF"/>
        <w:sz w:val="14"/>
        <w:szCs w:val="14"/>
      </w:rPr>
    </w:pPr>
    <w:r w:rsidRPr="009716DE">
      <w:rPr>
        <w:rFonts w:cstheme="minorHAnsi"/>
        <w:color w:val="2E74B5" w:themeColor="accent1" w:themeShade="BF"/>
        <w:sz w:val="14"/>
        <w:szCs w:val="14"/>
      </w:rPr>
      <w:t xml:space="preserve">F: 0 212 </w:t>
    </w:r>
    <w:r w:rsidR="00D1521F" w:rsidRPr="009716DE">
      <w:rPr>
        <w:rFonts w:cstheme="minorHAnsi"/>
        <w:color w:val="2E74B5" w:themeColor="accent1" w:themeShade="BF"/>
        <w:sz w:val="14"/>
        <w:szCs w:val="14"/>
      </w:rPr>
      <w:t>312 63 99</w:t>
    </w:r>
  </w:p>
  <w:p w14:paraId="61842A1A" w14:textId="77777777" w:rsidR="00D1521F" w:rsidRPr="009716DE" w:rsidRDefault="00883D13" w:rsidP="00D1521F">
    <w:pPr>
      <w:pStyle w:val="AltBilgi"/>
      <w:rPr>
        <w:rFonts w:cstheme="minorHAnsi"/>
        <w:b/>
        <w:color w:val="2E74B5" w:themeColor="accent1" w:themeShade="BF"/>
        <w:sz w:val="14"/>
        <w:szCs w:val="14"/>
      </w:rPr>
    </w:pPr>
    <w:hyperlink r:id="rId1" w:history="1">
      <w:r w:rsidR="00D1521F" w:rsidRPr="009716DE">
        <w:rPr>
          <w:rStyle w:val="Kpr"/>
          <w:rFonts w:cstheme="minorHAnsi"/>
          <w:b/>
          <w:color w:val="2E74B5" w:themeColor="accent1" w:themeShade="BF"/>
          <w:sz w:val="14"/>
          <w:szCs w:val="14"/>
        </w:rPr>
        <w:t>www.kultursanat.istanbul</w:t>
      </w:r>
    </w:hyperlink>
    <w:r w:rsidR="00D1521F" w:rsidRPr="009716DE">
      <w:rPr>
        <w:rFonts w:cstheme="minorHAnsi"/>
        <w:b/>
        <w:color w:val="2E74B5" w:themeColor="accent1" w:themeShade="BF"/>
        <w:sz w:val="14"/>
        <w:szCs w:val="14"/>
      </w:rPr>
      <w:t xml:space="preserve"> </w:t>
    </w:r>
  </w:p>
  <w:p w14:paraId="26500F73" w14:textId="77777777" w:rsidR="00D1521F" w:rsidRDefault="00D1521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9C7344" w14:textId="77777777" w:rsidR="00883D13" w:rsidRDefault="00883D13" w:rsidP="00D1521F">
      <w:r>
        <w:separator/>
      </w:r>
    </w:p>
  </w:footnote>
  <w:footnote w:type="continuationSeparator" w:id="0">
    <w:p w14:paraId="40443B00" w14:textId="77777777" w:rsidR="00883D13" w:rsidRDefault="00883D13" w:rsidP="00D152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538D74" w14:textId="77777777" w:rsidR="00D1521F" w:rsidRPr="009716DE" w:rsidRDefault="001B27F6" w:rsidP="00445838">
    <w:pPr>
      <w:pStyle w:val="stBilgi"/>
      <w:jc w:val="right"/>
      <w:rPr>
        <w:sz w:val="14"/>
        <w:szCs w:val="14"/>
      </w:rPr>
    </w:pPr>
    <w:r>
      <w:rPr>
        <w:noProof/>
        <w:sz w:val="14"/>
        <w:szCs w:val="14"/>
        <w:lang w:eastAsia="tr-TR"/>
      </w:rPr>
      <w:drawing>
        <wp:inline distT="0" distB="0" distL="0" distR="0" wp14:anchorId="0140805A" wp14:editId="2288BB0A">
          <wp:extent cx="5760720" cy="780415"/>
          <wp:effectExtent l="0" t="0" r="0" b="0"/>
          <wp:docPr id="1312413279"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2413279" name="Resim 1312413279"/>
                  <pic:cNvPicPr/>
                </pic:nvPicPr>
                <pic:blipFill>
                  <a:blip r:embed="rId1"/>
                  <a:stretch>
                    <a:fillRect/>
                  </a:stretch>
                </pic:blipFill>
                <pic:spPr>
                  <a:xfrm>
                    <a:off x="0" y="0"/>
                    <a:ext cx="5760720" cy="78041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CF"/>
    <w:rsid w:val="00022843"/>
    <w:rsid w:val="000452AA"/>
    <w:rsid w:val="000A18CF"/>
    <w:rsid w:val="000D2EBC"/>
    <w:rsid w:val="000F22C8"/>
    <w:rsid w:val="00105DAB"/>
    <w:rsid w:val="001118D2"/>
    <w:rsid w:val="001B27F6"/>
    <w:rsid w:val="001C2F5E"/>
    <w:rsid w:val="001C5982"/>
    <w:rsid w:val="001D67F0"/>
    <w:rsid w:val="002145EF"/>
    <w:rsid w:val="002230F6"/>
    <w:rsid w:val="00235339"/>
    <w:rsid w:val="002A72D7"/>
    <w:rsid w:val="003644A8"/>
    <w:rsid w:val="00365B96"/>
    <w:rsid w:val="00445838"/>
    <w:rsid w:val="00494857"/>
    <w:rsid w:val="004E22DA"/>
    <w:rsid w:val="004E56B2"/>
    <w:rsid w:val="00506E32"/>
    <w:rsid w:val="005603A0"/>
    <w:rsid w:val="00661E15"/>
    <w:rsid w:val="006D5124"/>
    <w:rsid w:val="007065DC"/>
    <w:rsid w:val="00730C33"/>
    <w:rsid w:val="00741616"/>
    <w:rsid w:val="00782BE6"/>
    <w:rsid w:val="007A2948"/>
    <w:rsid w:val="0082745E"/>
    <w:rsid w:val="00836A05"/>
    <w:rsid w:val="00883D13"/>
    <w:rsid w:val="00892618"/>
    <w:rsid w:val="008949C4"/>
    <w:rsid w:val="008D5A6A"/>
    <w:rsid w:val="0090122A"/>
    <w:rsid w:val="00904D38"/>
    <w:rsid w:val="009122BD"/>
    <w:rsid w:val="00914F24"/>
    <w:rsid w:val="009716DE"/>
    <w:rsid w:val="009D45B9"/>
    <w:rsid w:val="00A042E3"/>
    <w:rsid w:val="00A17837"/>
    <w:rsid w:val="00A30B9D"/>
    <w:rsid w:val="00A30E52"/>
    <w:rsid w:val="00B049A3"/>
    <w:rsid w:val="00B503EE"/>
    <w:rsid w:val="00B870EE"/>
    <w:rsid w:val="00BC346B"/>
    <w:rsid w:val="00C2381D"/>
    <w:rsid w:val="00C320D8"/>
    <w:rsid w:val="00C411D6"/>
    <w:rsid w:val="00CC16F3"/>
    <w:rsid w:val="00CD6F59"/>
    <w:rsid w:val="00D04A3D"/>
    <w:rsid w:val="00D1521F"/>
    <w:rsid w:val="00D4647C"/>
    <w:rsid w:val="00D87A06"/>
    <w:rsid w:val="00E21EB3"/>
    <w:rsid w:val="00E239D5"/>
    <w:rsid w:val="00E3642D"/>
    <w:rsid w:val="00E5273B"/>
    <w:rsid w:val="00E56F0D"/>
    <w:rsid w:val="00E602F8"/>
    <w:rsid w:val="00E652E7"/>
    <w:rsid w:val="00E66CDF"/>
    <w:rsid w:val="00E85056"/>
    <w:rsid w:val="00E86B70"/>
    <w:rsid w:val="00F016C0"/>
    <w:rsid w:val="00F53668"/>
    <w:rsid w:val="00F57E76"/>
    <w:rsid w:val="00F9124F"/>
    <w:rsid w:val="00FD1119"/>
    <w:rsid w:val="00FD561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D6112"/>
  <w15:chartTrackingRefBased/>
  <w15:docId w15:val="{333F175E-83CB-46F7-BCDE-4A663A2FA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38"/>
    <w:pPr>
      <w:spacing w:after="0" w:line="240" w:lineRule="auto"/>
    </w:pPr>
    <w:rPr>
      <w:rFonts w:ascii="Calibri" w:eastAsia="Calibri" w:hAnsi="Calibri" w:cs="Calibri"/>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D1521F"/>
  </w:style>
  <w:style w:type="paragraph" w:styleId="AltBilgi">
    <w:name w:val="footer"/>
    <w:basedOn w:val="Normal"/>
    <w:link w:val="AltBilgiChar"/>
    <w:uiPriority w:val="99"/>
    <w:unhideWhenUsed/>
    <w:rsid w:val="00D1521F"/>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D1521F"/>
  </w:style>
  <w:style w:type="character" w:styleId="Kpr">
    <w:name w:val="Hyperlink"/>
    <w:basedOn w:val="VarsaylanParagrafYazTipi"/>
    <w:uiPriority w:val="99"/>
    <w:unhideWhenUsed/>
    <w:rsid w:val="00D1521F"/>
    <w:rPr>
      <w:color w:val="0563C1" w:themeColor="hyperlink"/>
      <w:u w:val="single"/>
    </w:rPr>
  </w:style>
  <w:style w:type="character" w:customStyle="1" w:styleId="UnresolvedMention">
    <w:name w:val="Unresolved Mention"/>
    <w:basedOn w:val="VarsaylanParagrafYazTipi"/>
    <w:uiPriority w:val="99"/>
    <w:semiHidden/>
    <w:unhideWhenUsed/>
    <w:rsid w:val="00E652E7"/>
    <w:rPr>
      <w:color w:val="605E5C"/>
      <w:shd w:val="clear" w:color="auto" w:fill="E1DFDD"/>
    </w:rPr>
  </w:style>
  <w:style w:type="character" w:styleId="zlenenKpr">
    <w:name w:val="FollowedHyperlink"/>
    <w:basedOn w:val="VarsaylanParagrafYazTipi"/>
    <w:uiPriority w:val="99"/>
    <w:semiHidden/>
    <w:unhideWhenUsed/>
    <w:rsid w:val="00E652E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3647210">
      <w:bodyDiv w:val="1"/>
      <w:marLeft w:val="0"/>
      <w:marRight w:val="0"/>
      <w:marTop w:val="0"/>
      <w:marBottom w:val="0"/>
      <w:divBdr>
        <w:top w:val="none" w:sz="0" w:space="0" w:color="auto"/>
        <w:left w:val="none" w:sz="0" w:space="0" w:color="auto"/>
        <w:bottom w:val="none" w:sz="0" w:space="0" w:color="auto"/>
        <w:right w:val="none" w:sz="0" w:space="0" w:color="auto"/>
      </w:divBdr>
    </w:div>
    <w:div w:id="205850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elizt@bkziletisim.com" TargetMode="External"/><Relationship Id="rId13" Type="http://schemas.openxmlformats.org/officeDocument/2006/relationships/hyperlink" Target="https://www.youtube.com/@IBBKulturIstanbul" TargetMode="External"/><Relationship Id="rId3" Type="http://schemas.openxmlformats.org/officeDocument/2006/relationships/webSettings" Target="webSettings.xml"/><Relationship Id="rId7" Type="http://schemas.openxmlformats.org/officeDocument/2006/relationships/hyperlink" Target="mailto:yelizt@bkziletisim.com" TargetMode="External"/><Relationship Id="rId12" Type="http://schemas.openxmlformats.org/officeDocument/2006/relationships/hyperlink" Target="https://www.facebook.com/ibbkultur"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kultursanat.istanbul/" TargetMode="External"/><Relationship Id="rId11" Type="http://schemas.openxmlformats.org/officeDocument/2006/relationships/hyperlink" Target="https://x.com/ibb_kultur"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s://www.instagram.com/ibb_kultur" TargetMode="External"/><Relationship Id="rId4" Type="http://schemas.openxmlformats.org/officeDocument/2006/relationships/footnotes" Target="footnotes.xml"/><Relationship Id="rId9" Type="http://schemas.openxmlformats.org/officeDocument/2006/relationships/hyperlink" Target="http://www.kultursanat.istanbul"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kultursanat.istanbu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619</TotalTime>
  <Pages>2</Pages>
  <Words>907</Words>
  <Characters>5172</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6067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PC</cp:lastModifiedBy>
  <cp:revision>38</cp:revision>
  <dcterms:created xsi:type="dcterms:W3CDTF">2023-12-11T13:05:00Z</dcterms:created>
  <dcterms:modified xsi:type="dcterms:W3CDTF">2025-10-13T17:30:00Z</dcterms:modified>
</cp:coreProperties>
</file>