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C535" w14:textId="77777777" w:rsidR="002669C1" w:rsidRDefault="00484DC1" w:rsidP="00484DC1">
      <w:pPr>
        <w:jc w:val="center"/>
        <w:rPr>
          <w:rFonts w:ascii="Arial" w:eastAsia="Arial" w:hAnsi="Arial" w:cs="Arial"/>
          <w:b/>
          <w:sz w:val="28"/>
          <w:szCs w:val="28"/>
        </w:rPr>
      </w:pPr>
      <w:r w:rsidRPr="00484DC1">
        <w:rPr>
          <w:rFonts w:ascii="Arial" w:eastAsia="Arial" w:hAnsi="Arial" w:cs="Arial"/>
          <w:b/>
          <w:sz w:val="28"/>
          <w:szCs w:val="28"/>
        </w:rPr>
        <w:t xml:space="preserve">ARA TATİLDE </w:t>
      </w:r>
    </w:p>
    <w:p w14:paraId="6612E6BF" w14:textId="038289E7" w:rsidR="002669C1" w:rsidRDefault="008459DA" w:rsidP="00484DC1">
      <w:pPr>
        <w:jc w:val="center"/>
        <w:rPr>
          <w:rFonts w:ascii="Arial" w:eastAsia="Arial" w:hAnsi="Arial" w:cs="Arial"/>
          <w:b/>
          <w:sz w:val="28"/>
          <w:szCs w:val="28"/>
        </w:rPr>
      </w:pPr>
      <w:r>
        <w:rPr>
          <w:rFonts w:ascii="Arial" w:eastAsia="Arial" w:hAnsi="Arial" w:cs="Arial"/>
          <w:b/>
          <w:sz w:val="28"/>
          <w:szCs w:val="28"/>
        </w:rPr>
        <w:t>ÇOCUK HAKLARI FESTİVALİ 108 ETKİNLİKLE</w:t>
      </w:r>
    </w:p>
    <w:p w14:paraId="3D42B431" w14:textId="1F825566" w:rsidR="009823B6" w:rsidRDefault="00484DC1" w:rsidP="00484DC1">
      <w:pPr>
        <w:jc w:val="center"/>
        <w:rPr>
          <w:rFonts w:ascii="Arial" w:eastAsia="Arial" w:hAnsi="Arial" w:cs="Arial"/>
          <w:b/>
          <w:sz w:val="28"/>
          <w:szCs w:val="28"/>
        </w:rPr>
      </w:pPr>
      <w:r w:rsidRPr="00484DC1">
        <w:rPr>
          <w:rFonts w:ascii="Arial" w:eastAsia="Arial" w:hAnsi="Arial" w:cs="Arial"/>
          <w:b/>
          <w:sz w:val="28"/>
          <w:szCs w:val="28"/>
        </w:rPr>
        <w:t>TÜM İSTANBUL’U SARIYOR!</w:t>
      </w:r>
    </w:p>
    <w:p w14:paraId="77EFF2CA" w14:textId="77777777" w:rsidR="00484DC1" w:rsidRPr="00A3778D" w:rsidRDefault="00484DC1" w:rsidP="00484DC1">
      <w:pPr>
        <w:jc w:val="both"/>
        <w:rPr>
          <w:rFonts w:ascii="Arial" w:eastAsia="Arial" w:hAnsi="Arial" w:cs="Arial"/>
          <w:b/>
          <w:sz w:val="20"/>
        </w:rPr>
      </w:pPr>
    </w:p>
    <w:p w14:paraId="77ACF3D7" w14:textId="68343B24" w:rsidR="00EC3A5A" w:rsidRPr="00904EBA" w:rsidRDefault="001E63E2" w:rsidP="001E63E2">
      <w:pPr>
        <w:jc w:val="both"/>
        <w:rPr>
          <w:rFonts w:ascii="Arial" w:hAnsi="Arial" w:cs="Arial"/>
          <w:b/>
          <w:sz w:val="20"/>
          <w:szCs w:val="20"/>
        </w:rPr>
      </w:pPr>
      <w:r w:rsidRPr="00904EBA">
        <w:rPr>
          <w:rFonts w:ascii="Arial" w:eastAsia="Arial" w:hAnsi="Arial" w:cs="Arial"/>
          <w:b/>
          <w:sz w:val="20"/>
          <w:szCs w:val="20"/>
        </w:rPr>
        <w:t xml:space="preserve">Çocuklar, ara tatilde </w:t>
      </w:r>
      <w:r w:rsidR="00EC3A5A" w:rsidRPr="00904EBA">
        <w:rPr>
          <w:rFonts w:ascii="Arial" w:eastAsia="Arial" w:hAnsi="Arial" w:cs="Arial"/>
          <w:b/>
          <w:sz w:val="20"/>
          <w:szCs w:val="20"/>
        </w:rPr>
        <w:t xml:space="preserve">kendi haklarını eğlenerek öğreniyor! </w:t>
      </w:r>
      <w:r w:rsidR="008459DA" w:rsidRPr="00904EBA">
        <w:rPr>
          <w:rFonts w:ascii="Arial" w:eastAsia="Arial" w:hAnsi="Arial" w:cs="Arial"/>
          <w:b/>
          <w:sz w:val="20"/>
          <w:szCs w:val="20"/>
        </w:rPr>
        <w:t>İBB Kültür</w:t>
      </w:r>
      <w:r w:rsidRPr="00904EBA">
        <w:rPr>
          <w:rFonts w:ascii="Arial" w:eastAsia="Arial" w:hAnsi="Arial" w:cs="Arial"/>
          <w:b/>
          <w:sz w:val="20"/>
          <w:szCs w:val="20"/>
        </w:rPr>
        <w:t xml:space="preserve"> tarafından düzenlenen</w:t>
      </w:r>
      <w:r w:rsidR="008459DA" w:rsidRPr="00904EBA">
        <w:rPr>
          <w:rFonts w:ascii="Arial" w:eastAsia="Arial" w:hAnsi="Arial" w:cs="Arial"/>
          <w:b/>
          <w:sz w:val="20"/>
          <w:szCs w:val="20"/>
        </w:rPr>
        <w:t xml:space="preserve">, toplam 108 etkinlikten oluşan </w:t>
      </w:r>
      <w:r w:rsidRPr="00904EBA">
        <w:rPr>
          <w:rFonts w:ascii="Arial" w:eastAsia="Times New Roman" w:hAnsi="Arial" w:cs="Arial"/>
          <w:b/>
          <w:sz w:val="20"/>
          <w:szCs w:val="20"/>
        </w:rPr>
        <w:t xml:space="preserve">5. Uluslararası Çocuk Hakları Festivali 11-23 Kasım 2025 tarihleri arasında </w:t>
      </w:r>
      <w:r w:rsidR="00EC3A5A" w:rsidRPr="00904EBA">
        <w:rPr>
          <w:rFonts w:ascii="Arial" w:eastAsia="Times New Roman" w:hAnsi="Arial" w:cs="Arial"/>
          <w:b/>
          <w:sz w:val="20"/>
          <w:szCs w:val="20"/>
        </w:rPr>
        <w:t xml:space="preserve">çocukları Artİstanbul Feshane, Bulgur Palas, İBB Arnavutköy Kültür ve Yaşam Merkezi, Çubuklu Silolar, Turhan Selçuk Kültür Evi, Esenler’deki İBB Prof. Dr. Adem Baştürk Kültür Merkezi, Tuzla’daki İBB İdris Güllüce Kültür Merkezi ve İBB Kültür Habitat Sahne’de ağırlıyor. </w:t>
      </w:r>
      <w:r w:rsidRPr="00904EBA">
        <w:rPr>
          <w:rFonts w:ascii="Arial" w:eastAsia="Times New Roman" w:hAnsi="Arial" w:cs="Arial"/>
          <w:b/>
          <w:sz w:val="20"/>
          <w:szCs w:val="20"/>
        </w:rPr>
        <w:t>Festivalin zengin etkinlik programında çocuklar yaratıcı drama, dans, yaratıcı yazarlık, resim, kostüm, felsefe, müzik atölyelerinden tiyatroya, sinema filmlerinden Karagöz oyununa, masal anlatımından çocuk şarkıları konserlerine birbirinden renkli etkinliklere katılıp eğlenirken aynı zamanda haklarını da öğr</w:t>
      </w:r>
      <w:r w:rsidR="00EF5973" w:rsidRPr="00904EBA">
        <w:rPr>
          <w:rFonts w:ascii="Arial" w:eastAsia="Times New Roman" w:hAnsi="Arial" w:cs="Arial"/>
          <w:b/>
          <w:sz w:val="20"/>
          <w:szCs w:val="20"/>
        </w:rPr>
        <w:t>eniyo</w:t>
      </w:r>
      <w:r w:rsidR="00EC3A5A" w:rsidRPr="00904EBA">
        <w:rPr>
          <w:rFonts w:ascii="Arial" w:eastAsia="Times New Roman" w:hAnsi="Arial" w:cs="Arial"/>
          <w:b/>
          <w:sz w:val="20"/>
          <w:szCs w:val="20"/>
        </w:rPr>
        <w:t>r.</w:t>
      </w:r>
      <w:r w:rsidRPr="00904EBA">
        <w:rPr>
          <w:rFonts w:ascii="Arial" w:hAnsi="Arial" w:cs="Arial"/>
          <w:b/>
          <w:sz w:val="20"/>
          <w:szCs w:val="20"/>
        </w:rPr>
        <w:t xml:space="preserve"> </w:t>
      </w:r>
    </w:p>
    <w:p w14:paraId="22EE181F" w14:textId="77777777" w:rsidR="00EC3A5A" w:rsidRPr="00904EBA" w:rsidRDefault="00EC3A5A" w:rsidP="001E63E2">
      <w:pPr>
        <w:jc w:val="both"/>
        <w:rPr>
          <w:rFonts w:ascii="Arial" w:hAnsi="Arial" w:cs="Arial"/>
          <w:b/>
          <w:sz w:val="20"/>
          <w:szCs w:val="20"/>
        </w:rPr>
      </w:pPr>
    </w:p>
    <w:p w14:paraId="64C3C8A3" w14:textId="4E9B1F24" w:rsidR="00EC3A5A" w:rsidRPr="00904EBA" w:rsidRDefault="00EC3A5A" w:rsidP="00EC3A5A">
      <w:pPr>
        <w:jc w:val="both"/>
        <w:rPr>
          <w:rFonts w:ascii="Arial" w:hAnsi="Arial" w:cs="Arial"/>
          <w:b/>
          <w:sz w:val="20"/>
          <w:szCs w:val="20"/>
        </w:rPr>
      </w:pPr>
      <w:r w:rsidRPr="00EC3A5A">
        <w:rPr>
          <w:rFonts w:ascii="Arial" w:hAnsi="Arial" w:cs="Arial"/>
          <w:b/>
          <w:sz w:val="20"/>
          <w:szCs w:val="20"/>
        </w:rPr>
        <w:t xml:space="preserve">4 </w:t>
      </w:r>
      <w:r w:rsidRPr="00904EBA">
        <w:rPr>
          <w:rFonts w:ascii="Arial" w:hAnsi="Arial" w:cs="Arial"/>
          <w:b/>
          <w:sz w:val="20"/>
          <w:szCs w:val="20"/>
        </w:rPr>
        <w:t>Y</w:t>
      </w:r>
      <w:r w:rsidRPr="00EC3A5A">
        <w:rPr>
          <w:rFonts w:ascii="Arial" w:hAnsi="Arial" w:cs="Arial"/>
          <w:b/>
          <w:sz w:val="20"/>
          <w:szCs w:val="20"/>
        </w:rPr>
        <w:t xml:space="preserve">ılda 10 </w:t>
      </w:r>
      <w:r w:rsidRPr="00904EBA">
        <w:rPr>
          <w:rFonts w:ascii="Arial" w:hAnsi="Arial" w:cs="Arial"/>
          <w:b/>
          <w:sz w:val="20"/>
          <w:szCs w:val="20"/>
        </w:rPr>
        <w:t>B</w:t>
      </w:r>
      <w:r w:rsidRPr="00EC3A5A">
        <w:rPr>
          <w:rFonts w:ascii="Arial" w:hAnsi="Arial" w:cs="Arial"/>
          <w:b/>
          <w:sz w:val="20"/>
          <w:szCs w:val="20"/>
        </w:rPr>
        <w:t xml:space="preserve">ine </w:t>
      </w:r>
      <w:r w:rsidRPr="00904EBA">
        <w:rPr>
          <w:rFonts w:ascii="Arial" w:hAnsi="Arial" w:cs="Arial"/>
          <w:b/>
          <w:sz w:val="20"/>
          <w:szCs w:val="20"/>
        </w:rPr>
        <w:t>Y</w:t>
      </w:r>
      <w:r w:rsidRPr="00EC3A5A">
        <w:rPr>
          <w:rFonts w:ascii="Arial" w:hAnsi="Arial" w:cs="Arial"/>
          <w:b/>
          <w:sz w:val="20"/>
          <w:szCs w:val="20"/>
        </w:rPr>
        <w:t xml:space="preserve">akın </w:t>
      </w:r>
      <w:r w:rsidRPr="00904EBA">
        <w:rPr>
          <w:rFonts w:ascii="Arial" w:hAnsi="Arial" w:cs="Arial"/>
          <w:b/>
          <w:sz w:val="20"/>
          <w:szCs w:val="20"/>
        </w:rPr>
        <w:t>Ç</w:t>
      </w:r>
      <w:r w:rsidRPr="00EC3A5A">
        <w:rPr>
          <w:rFonts w:ascii="Arial" w:hAnsi="Arial" w:cs="Arial"/>
          <w:b/>
          <w:sz w:val="20"/>
          <w:szCs w:val="20"/>
        </w:rPr>
        <w:t xml:space="preserve">ocuk ve </w:t>
      </w:r>
      <w:r w:rsidRPr="00904EBA">
        <w:rPr>
          <w:rFonts w:ascii="Arial" w:hAnsi="Arial" w:cs="Arial"/>
          <w:b/>
          <w:sz w:val="20"/>
          <w:szCs w:val="20"/>
        </w:rPr>
        <w:t>E</w:t>
      </w:r>
      <w:r w:rsidRPr="00EC3A5A">
        <w:rPr>
          <w:rFonts w:ascii="Arial" w:hAnsi="Arial" w:cs="Arial"/>
          <w:b/>
          <w:sz w:val="20"/>
          <w:szCs w:val="20"/>
        </w:rPr>
        <w:t>bevey</w:t>
      </w:r>
      <w:r w:rsidRPr="00904EBA">
        <w:rPr>
          <w:rFonts w:ascii="Arial" w:hAnsi="Arial" w:cs="Arial"/>
          <w:b/>
          <w:sz w:val="20"/>
          <w:szCs w:val="20"/>
        </w:rPr>
        <w:t>n</w:t>
      </w:r>
    </w:p>
    <w:p w14:paraId="54140FAE" w14:textId="77777777" w:rsidR="00EC3A5A" w:rsidRPr="00904EBA" w:rsidRDefault="00EC3A5A" w:rsidP="001E63E2">
      <w:pPr>
        <w:jc w:val="both"/>
        <w:rPr>
          <w:bCs/>
          <w:sz w:val="20"/>
          <w:szCs w:val="20"/>
        </w:rPr>
      </w:pPr>
    </w:p>
    <w:p w14:paraId="51D78728" w14:textId="4F743F45" w:rsidR="00EC3A5A" w:rsidRPr="00904EBA" w:rsidRDefault="00EC3A5A" w:rsidP="00EC3A5A">
      <w:pPr>
        <w:jc w:val="both"/>
        <w:rPr>
          <w:rFonts w:ascii="Arial" w:eastAsia="Times New Roman" w:hAnsi="Arial" w:cs="Arial"/>
          <w:bCs/>
          <w:sz w:val="20"/>
          <w:szCs w:val="20"/>
        </w:rPr>
      </w:pPr>
      <w:r w:rsidRPr="00904EBA">
        <w:rPr>
          <w:rFonts w:ascii="Arial" w:eastAsia="Arial" w:hAnsi="Arial" w:cs="Arial"/>
          <w:b/>
          <w:sz w:val="20"/>
          <w:szCs w:val="20"/>
        </w:rPr>
        <w:t>5. Uluslararası Çocuk Hakları Festivali</w:t>
      </w:r>
      <w:r w:rsidRPr="00904EBA">
        <w:rPr>
          <w:rFonts w:ascii="Arial" w:eastAsia="Arial" w:hAnsi="Arial" w:cs="Arial"/>
          <w:sz w:val="20"/>
          <w:szCs w:val="20"/>
        </w:rPr>
        <w:t xml:space="preserve">, </w:t>
      </w:r>
      <w:r w:rsidRPr="00904EBA">
        <w:rPr>
          <w:rFonts w:ascii="Arial" w:eastAsia="Arial" w:hAnsi="Arial" w:cs="Arial"/>
          <w:b/>
          <w:bCs/>
          <w:sz w:val="20"/>
          <w:szCs w:val="20"/>
        </w:rPr>
        <w:t>İBB İstanbul Çocuk Korosu</w:t>
      </w:r>
      <w:r w:rsidRPr="00904EBA">
        <w:rPr>
          <w:rFonts w:ascii="Arial" w:eastAsia="Arial" w:hAnsi="Arial" w:cs="Arial"/>
          <w:sz w:val="20"/>
          <w:szCs w:val="20"/>
        </w:rPr>
        <w:t xml:space="preserve">’nun dinletisi eşliğinde, </w:t>
      </w:r>
      <w:r w:rsidRPr="00904EBA">
        <w:rPr>
          <w:rFonts w:ascii="Arial" w:eastAsia="Arial" w:hAnsi="Arial" w:cs="Arial"/>
          <w:b/>
          <w:bCs/>
          <w:sz w:val="20"/>
          <w:szCs w:val="20"/>
        </w:rPr>
        <w:t>İBB İstanbul Darülaceze Müdürlüğü Kartal Yaşlı Bakım Merkezi</w:t>
      </w:r>
      <w:r w:rsidRPr="00904EBA">
        <w:rPr>
          <w:rFonts w:ascii="Arial" w:eastAsia="Arial" w:hAnsi="Arial" w:cs="Arial"/>
          <w:sz w:val="20"/>
          <w:szCs w:val="20"/>
        </w:rPr>
        <w:t>’nde düzenlenecek etkinlikte ise yaşlılarla çocukları bir araya getirecek. Yaşlar arası iletişimi teşvik etmeyi hedefleyen etkinlik aynı zamanda çocuk hakları çerçevesinde toplumsal dayanışma ve karşılıklı anlayışa da dikkat çekecek.</w:t>
      </w:r>
      <w:r w:rsidRPr="00904EBA">
        <w:rPr>
          <w:rFonts w:ascii="Arial" w:eastAsia="Times New Roman" w:hAnsi="Arial" w:cs="Arial"/>
          <w:bCs/>
          <w:sz w:val="20"/>
          <w:szCs w:val="20"/>
        </w:rPr>
        <w:t xml:space="preserve"> Çocuk hakları temasını odağına alan festivalde kapsayıcılığa vurgu yapmak amacıyla işaret dili ve sesli betimleme atölyeleri ile hastanede tedavi gören çocuklar ve devlet koruması altındaki çocuklar gibi kırılgan gruplara yönelik özel etkinlikler de düzenleniyor. 5. Uluslararası Çocuk Hakları Festivali’nde çocuklara yönelik geziler ve hava koşullarına bağlı olarak Beyoğlu ve Fatih ilçelerinde</w:t>
      </w:r>
      <w:r w:rsidRPr="00904EBA">
        <w:rPr>
          <w:bCs/>
          <w:sz w:val="20"/>
          <w:szCs w:val="20"/>
        </w:rPr>
        <w:t xml:space="preserve"> </w:t>
      </w:r>
      <w:r w:rsidRPr="00904EBA">
        <w:rPr>
          <w:rFonts w:ascii="Arial" w:eastAsia="Times New Roman" w:hAnsi="Arial" w:cs="Arial"/>
          <w:bCs/>
          <w:sz w:val="20"/>
          <w:szCs w:val="20"/>
        </w:rPr>
        <w:t>sokak etkinlikleri</w:t>
      </w:r>
      <w:r w:rsidRPr="00904EBA">
        <w:rPr>
          <w:bCs/>
          <w:sz w:val="20"/>
          <w:szCs w:val="20"/>
        </w:rPr>
        <w:t xml:space="preserve"> </w:t>
      </w:r>
      <w:r w:rsidRPr="00904EBA">
        <w:rPr>
          <w:rFonts w:ascii="Arial" w:eastAsia="Times New Roman" w:hAnsi="Arial" w:cs="Arial"/>
          <w:bCs/>
          <w:sz w:val="20"/>
          <w:szCs w:val="20"/>
        </w:rPr>
        <w:t>de gerçekleşecek. Festival, 4 yılda 10 bine yakın çocuk ve ebeveyne ulaştı. Bu yıl 108 etkinlikle, 13 mekân 10 ilçede olacak.</w:t>
      </w:r>
    </w:p>
    <w:p w14:paraId="355A9C7A" w14:textId="7A8EA40E" w:rsidR="001E63E2" w:rsidRPr="00904EBA" w:rsidRDefault="001E63E2" w:rsidP="00BC5002">
      <w:pPr>
        <w:jc w:val="both"/>
        <w:rPr>
          <w:rFonts w:ascii="Arial" w:eastAsia="Arial" w:hAnsi="Arial" w:cs="Arial"/>
          <w:b/>
          <w:sz w:val="20"/>
          <w:szCs w:val="20"/>
        </w:rPr>
      </w:pPr>
    </w:p>
    <w:p w14:paraId="3B7C1C0D" w14:textId="72328072" w:rsidR="007017DE" w:rsidRPr="00904EBA" w:rsidRDefault="007017DE" w:rsidP="007017DE">
      <w:pPr>
        <w:jc w:val="both"/>
        <w:rPr>
          <w:rFonts w:ascii="Arial" w:eastAsia="Times New Roman" w:hAnsi="Arial" w:cs="Arial"/>
          <w:sz w:val="20"/>
          <w:szCs w:val="20"/>
        </w:rPr>
      </w:pPr>
      <w:r w:rsidRPr="00904EBA">
        <w:rPr>
          <w:rFonts w:ascii="Arial" w:eastAsia="Times New Roman" w:hAnsi="Arial" w:cs="Arial"/>
          <w:b/>
          <w:sz w:val="20"/>
          <w:szCs w:val="20"/>
        </w:rPr>
        <w:t>20 Kasım Dünya Çocuk Hakları Günü</w:t>
      </w:r>
      <w:r w:rsidRPr="00904EBA">
        <w:rPr>
          <w:rFonts w:ascii="Arial" w:eastAsia="Times New Roman" w:hAnsi="Arial" w:cs="Arial"/>
          <w:sz w:val="20"/>
          <w:szCs w:val="20"/>
        </w:rPr>
        <w:t xml:space="preserve"> kapsamında </w:t>
      </w:r>
      <w:r w:rsidRPr="00904EBA">
        <w:rPr>
          <w:rFonts w:ascii="Arial" w:eastAsia="Times New Roman" w:hAnsi="Arial" w:cs="Arial"/>
          <w:b/>
          <w:sz w:val="20"/>
          <w:szCs w:val="20"/>
        </w:rPr>
        <w:t>İBB Kültür</w:t>
      </w:r>
      <w:r w:rsidRPr="00904EBA">
        <w:rPr>
          <w:rFonts w:ascii="Arial" w:eastAsia="Times New Roman" w:hAnsi="Arial" w:cs="Arial"/>
          <w:sz w:val="20"/>
          <w:szCs w:val="20"/>
        </w:rPr>
        <w:t xml:space="preserve"> tarafından düzenlenen </w:t>
      </w:r>
      <w:r w:rsidRPr="00904EBA">
        <w:rPr>
          <w:rFonts w:ascii="Arial" w:eastAsia="Times New Roman" w:hAnsi="Arial" w:cs="Arial"/>
          <w:b/>
          <w:sz w:val="20"/>
          <w:szCs w:val="20"/>
        </w:rPr>
        <w:t>5. Uluslararası Çocuk Hakları Festivali</w:t>
      </w:r>
      <w:r w:rsidRPr="00904EBA">
        <w:rPr>
          <w:rFonts w:ascii="Arial" w:eastAsia="Times New Roman" w:hAnsi="Arial" w:cs="Arial"/>
          <w:sz w:val="20"/>
          <w:szCs w:val="20"/>
        </w:rPr>
        <w:t xml:space="preserve">, çocuk haklarının çocuklar, ebeveynler, eğitimciler ve tüm yetişkinler tarafından bilinmesini sağlamayı, </w:t>
      </w:r>
      <w:r w:rsidR="004F0C9A" w:rsidRPr="00904EBA">
        <w:rPr>
          <w:rFonts w:ascii="Arial" w:eastAsia="Times New Roman" w:hAnsi="Arial" w:cs="Arial"/>
          <w:sz w:val="20"/>
          <w:szCs w:val="20"/>
        </w:rPr>
        <w:t xml:space="preserve">uygulanmasına destek </w:t>
      </w:r>
      <w:r w:rsidRPr="00904EBA">
        <w:rPr>
          <w:rFonts w:ascii="Arial" w:eastAsia="Times New Roman" w:hAnsi="Arial" w:cs="Arial"/>
          <w:sz w:val="20"/>
          <w:szCs w:val="20"/>
        </w:rPr>
        <w:t xml:space="preserve">olmayı ve çocuk </w:t>
      </w:r>
      <w:r w:rsidR="00426211" w:rsidRPr="00904EBA">
        <w:rPr>
          <w:rFonts w:ascii="Arial" w:eastAsia="Times New Roman" w:hAnsi="Arial" w:cs="Arial"/>
          <w:sz w:val="20"/>
          <w:szCs w:val="20"/>
        </w:rPr>
        <w:t xml:space="preserve">odaklı </w:t>
      </w:r>
      <w:r w:rsidRPr="00904EBA">
        <w:rPr>
          <w:rFonts w:ascii="Arial" w:eastAsia="Times New Roman" w:hAnsi="Arial" w:cs="Arial"/>
          <w:sz w:val="20"/>
          <w:szCs w:val="20"/>
        </w:rPr>
        <w:t>politikaların inşasını</w:t>
      </w:r>
      <w:r w:rsidR="00871187" w:rsidRPr="00904EBA">
        <w:rPr>
          <w:rFonts w:ascii="Arial" w:eastAsia="Times New Roman" w:hAnsi="Arial" w:cs="Arial"/>
          <w:sz w:val="20"/>
          <w:szCs w:val="20"/>
        </w:rPr>
        <w:t>n</w:t>
      </w:r>
      <w:r w:rsidRPr="00904EBA">
        <w:rPr>
          <w:rFonts w:ascii="Arial" w:eastAsia="Times New Roman" w:hAnsi="Arial" w:cs="Arial"/>
          <w:sz w:val="20"/>
          <w:szCs w:val="20"/>
        </w:rPr>
        <w:t xml:space="preserve"> </w:t>
      </w:r>
      <w:r w:rsidR="00426211" w:rsidRPr="00904EBA">
        <w:rPr>
          <w:rFonts w:ascii="Arial" w:eastAsia="Times New Roman" w:hAnsi="Arial" w:cs="Arial"/>
          <w:sz w:val="20"/>
          <w:szCs w:val="20"/>
        </w:rPr>
        <w:t xml:space="preserve">gelişimine katkıda bulunarak İstanbul’un çocuk dostu bir şehir olmasını </w:t>
      </w:r>
      <w:r w:rsidRPr="00904EBA">
        <w:rPr>
          <w:rFonts w:ascii="Arial" w:eastAsia="Times New Roman" w:hAnsi="Arial" w:cs="Arial"/>
          <w:sz w:val="20"/>
          <w:szCs w:val="20"/>
        </w:rPr>
        <w:t xml:space="preserve">hedefliyor. Birleşmiş Milletler’in </w:t>
      </w:r>
      <w:r w:rsidR="009A2092" w:rsidRPr="00904EBA">
        <w:rPr>
          <w:rFonts w:ascii="Arial" w:eastAsia="Times New Roman" w:hAnsi="Arial" w:cs="Arial"/>
          <w:sz w:val="20"/>
          <w:szCs w:val="20"/>
        </w:rPr>
        <w:t xml:space="preserve">1989’da kabul ettiği </w:t>
      </w:r>
      <w:r w:rsidRPr="00904EBA">
        <w:rPr>
          <w:rFonts w:ascii="Arial" w:eastAsia="Times New Roman" w:hAnsi="Arial" w:cs="Arial"/>
          <w:sz w:val="20"/>
          <w:szCs w:val="20"/>
        </w:rPr>
        <w:t>Çocuk Hakları</w:t>
      </w:r>
      <w:r w:rsidR="00871187" w:rsidRPr="00904EBA">
        <w:rPr>
          <w:rFonts w:ascii="Arial" w:eastAsia="Times New Roman" w:hAnsi="Arial" w:cs="Arial"/>
          <w:sz w:val="20"/>
          <w:szCs w:val="20"/>
        </w:rPr>
        <w:t xml:space="preserve">na Dair </w:t>
      </w:r>
      <w:r w:rsidRPr="00904EBA">
        <w:rPr>
          <w:rFonts w:ascii="Arial" w:eastAsia="Times New Roman" w:hAnsi="Arial" w:cs="Arial"/>
          <w:sz w:val="20"/>
          <w:szCs w:val="20"/>
        </w:rPr>
        <w:t xml:space="preserve">Sözleşme’nin dört temel ilkesi olan Ayrım Gözetmeme, Çocuğun Yüksek Yararı, Yaşama ve Gelişme Hakkı ile Katılım Hakkı maddelerini temel alan festivalin programı, </w:t>
      </w:r>
      <w:r w:rsidR="00562951" w:rsidRPr="00904EBA">
        <w:rPr>
          <w:rFonts w:ascii="Arial" w:eastAsia="Times New Roman" w:hAnsi="Arial" w:cs="Arial"/>
          <w:sz w:val="20"/>
          <w:szCs w:val="20"/>
        </w:rPr>
        <w:t>çocukların</w:t>
      </w:r>
      <w:r w:rsidRPr="00904EBA">
        <w:rPr>
          <w:rFonts w:ascii="Arial" w:eastAsia="Times New Roman" w:hAnsi="Arial" w:cs="Arial"/>
          <w:sz w:val="20"/>
          <w:szCs w:val="20"/>
        </w:rPr>
        <w:t xml:space="preserve"> önerileri alınarak belirlendi.</w:t>
      </w:r>
      <w:r w:rsidR="00562951" w:rsidRPr="00904EBA">
        <w:rPr>
          <w:sz w:val="20"/>
          <w:szCs w:val="20"/>
        </w:rPr>
        <w:t xml:space="preserve"> </w:t>
      </w:r>
      <w:r w:rsidR="00562951" w:rsidRPr="00904EBA">
        <w:rPr>
          <w:rFonts w:ascii="Arial" w:eastAsia="Times New Roman" w:hAnsi="Arial" w:cs="Arial"/>
          <w:sz w:val="20"/>
          <w:szCs w:val="20"/>
        </w:rPr>
        <w:t>Böylece en temel çocuk haklarından olan Katılım Hakkı hayata geçirilirken, festival kurgusu çocuklardan alınan önerilerle genişletildi.</w:t>
      </w:r>
    </w:p>
    <w:p w14:paraId="3DCE1A81" w14:textId="77777777" w:rsidR="00551C29" w:rsidRPr="00904EBA" w:rsidRDefault="00551C29" w:rsidP="00904EBA">
      <w:pPr>
        <w:jc w:val="both"/>
        <w:rPr>
          <w:rFonts w:ascii="Arial" w:eastAsia="Arial" w:hAnsi="Arial" w:cs="Arial"/>
          <w:sz w:val="20"/>
          <w:szCs w:val="20"/>
        </w:rPr>
      </w:pPr>
    </w:p>
    <w:p w14:paraId="7A7077B1" w14:textId="7FED7CF2" w:rsidR="009823B6" w:rsidRPr="00904EBA" w:rsidRDefault="00A9292D" w:rsidP="00904EBA">
      <w:pPr>
        <w:jc w:val="both"/>
        <w:rPr>
          <w:rFonts w:ascii="Arial" w:hAnsi="Arial" w:cs="Arial"/>
          <w:sz w:val="20"/>
          <w:szCs w:val="20"/>
        </w:rPr>
      </w:pPr>
      <w:r w:rsidRPr="00904EBA">
        <w:rPr>
          <w:rFonts w:ascii="Arial" w:eastAsia="Arial" w:hAnsi="Arial" w:cs="Arial"/>
          <w:sz w:val="20"/>
          <w:szCs w:val="20"/>
        </w:rPr>
        <w:t>F</w:t>
      </w:r>
      <w:r w:rsidR="001F4F2F" w:rsidRPr="00904EBA">
        <w:rPr>
          <w:rFonts w:ascii="Arial" w:eastAsia="Arial" w:hAnsi="Arial" w:cs="Arial"/>
          <w:sz w:val="20"/>
          <w:szCs w:val="20"/>
        </w:rPr>
        <w:t>estival</w:t>
      </w:r>
      <w:r w:rsidR="00EC3A5A" w:rsidRPr="00904EBA">
        <w:rPr>
          <w:rFonts w:ascii="Arial" w:eastAsia="Arial" w:hAnsi="Arial" w:cs="Arial"/>
          <w:sz w:val="20"/>
          <w:szCs w:val="20"/>
        </w:rPr>
        <w:t xml:space="preserve"> programına </w:t>
      </w:r>
      <w:r w:rsidR="001F4F2F" w:rsidRPr="00904EBA">
        <w:rPr>
          <w:rFonts w:ascii="Arial" w:hAnsi="Arial" w:cs="Arial"/>
          <w:b/>
          <w:sz w:val="20"/>
          <w:szCs w:val="20"/>
        </w:rPr>
        <w:t>İBB Kültür</w:t>
      </w:r>
      <w:r w:rsidR="001F4F2F" w:rsidRPr="00904EBA">
        <w:rPr>
          <w:rFonts w:ascii="Arial" w:hAnsi="Arial" w:cs="Arial"/>
          <w:sz w:val="20"/>
          <w:szCs w:val="20"/>
        </w:rPr>
        <w:t xml:space="preserve"> sosyal medya hesaplarından ve </w:t>
      </w:r>
      <w:hyperlink r:id="rId7" w:history="1">
        <w:r w:rsidR="00904EBA" w:rsidRPr="00C80B7A">
          <w:rPr>
            <w:rStyle w:val="Kpr"/>
            <w:rFonts w:ascii="Arial" w:hAnsi="Arial" w:cs="Arial"/>
            <w:b/>
            <w:bCs/>
            <w:sz w:val="20"/>
            <w:szCs w:val="20"/>
          </w:rPr>
          <w:t>https://forms.ibb.gov.tr/kultur/wp-content/uploads/sites/11/2025/11/5-cocuk-haklari-festivali.pdf</w:t>
        </w:r>
      </w:hyperlink>
      <w:r w:rsidR="00904EBA" w:rsidRPr="00904EBA">
        <w:rPr>
          <w:rFonts w:ascii="Arial" w:hAnsi="Arial" w:cs="Arial"/>
          <w:sz w:val="20"/>
          <w:szCs w:val="20"/>
        </w:rPr>
        <w:t xml:space="preserve"> </w:t>
      </w:r>
      <w:r w:rsidR="001F4F2F" w:rsidRPr="00904EBA">
        <w:rPr>
          <w:rFonts w:ascii="Arial" w:hAnsi="Arial" w:cs="Arial"/>
          <w:sz w:val="20"/>
          <w:szCs w:val="20"/>
        </w:rPr>
        <w:t>adresind</w:t>
      </w:r>
      <w:r w:rsidR="00904EBA" w:rsidRPr="00904EBA">
        <w:rPr>
          <w:rFonts w:ascii="Arial" w:hAnsi="Arial" w:cs="Arial"/>
          <w:sz w:val="20"/>
          <w:szCs w:val="20"/>
        </w:rPr>
        <w:t xml:space="preserve">eki kitapçıktan </w:t>
      </w:r>
      <w:r w:rsidR="001F4F2F" w:rsidRPr="00904EBA">
        <w:rPr>
          <w:rFonts w:ascii="Arial" w:hAnsi="Arial" w:cs="Arial"/>
          <w:sz w:val="20"/>
          <w:szCs w:val="20"/>
        </w:rPr>
        <w:t>ulaşılabilir.</w:t>
      </w:r>
    </w:p>
    <w:p w14:paraId="54DF3EBC" w14:textId="77777777" w:rsidR="00904EBA" w:rsidRPr="00904EBA" w:rsidRDefault="00904EBA" w:rsidP="00904EBA">
      <w:pPr>
        <w:jc w:val="both"/>
        <w:rPr>
          <w:rFonts w:ascii="Arial" w:hAnsi="Arial" w:cs="Arial"/>
          <w:sz w:val="22"/>
          <w:szCs w:val="22"/>
        </w:rPr>
      </w:pPr>
    </w:p>
    <w:p w14:paraId="1961C9D6" w14:textId="77777777" w:rsidR="00904EBA" w:rsidRDefault="00904EBA" w:rsidP="00242674">
      <w:pPr>
        <w:tabs>
          <w:tab w:val="left" w:pos="1430"/>
        </w:tabs>
        <w:rPr>
          <w:rFonts w:ascii="Arial" w:eastAsia="Arial" w:hAnsi="Arial" w:cs="Arial"/>
          <w:b/>
          <w:sz w:val="18"/>
          <w:szCs w:val="16"/>
        </w:rPr>
      </w:pPr>
    </w:p>
    <w:p w14:paraId="3624539F" w14:textId="77777777" w:rsidR="00904EBA" w:rsidRDefault="00904EBA" w:rsidP="00242674">
      <w:pPr>
        <w:tabs>
          <w:tab w:val="left" w:pos="1430"/>
        </w:tabs>
        <w:rPr>
          <w:rFonts w:ascii="Arial" w:eastAsia="Arial" w:hAnsi="Arial" w:cs="Arial"/>
          <w:b/>
          <w:sz w:val="18"/>
          <w:szCs w:val="16"/>
        </w:rPr>
      </w:pPr>
    </w:p>
    <w:p w14:paraId="261F9597" w14:textId="77777777" w:rsidR="00904EBA" w:rsidRDefault="00904EBA" w:rsidP="00242674">
      <w:pPr>
        <w:tabs>
          <w:tab w:val="left" w:pos="1430"/>
        </w:tabs>
        <w:rPr>
          <w:rFonts w:ascii="Arial" w:eastAsia="Arial" w:hAnsi="Arial" w:cs="Arial"/>
          <w:b/>
          <w:sz w:val="18"/>
          <w:szCs w:val="16"/>
        </w:rPr>
      </w:pPr>
    </w:p>
    <w:p w14:paraId="23252DAB" w14:textId="77777777" w:rsidR="00904EBA" w:rsidRDefault="00904EBA" w:rsidP="00242674">
      <w:pPr>
        <w:tabs>
          <w:tab w:val="left" w:pos="1430"/>
        </w:tabs>
        <w:rPr>
          <w:rFonts w:ascii="Arial" w:eastAsia="Arial" w:hAnsi="Arial" w:cs="Arial"/>
          <w:b/>
          <w:sz w:val="18"/>
          <w:szCs w:val="16"/>
        </w:rPr>
      </w:pPr>
    </w:p>
    <w:p w14:paraId="65768FE6" w14:textId="24BA88F7" w:rsidR="00242674" w:rsidRPr="00C24DDB" w:rsidRDefault="00242674" w:rsidP="00242674">
      <w:pPr>
        <w:tabs>
          <w:tab w:val="left" w:pos="1430"/>
        </w:tabs>
        <w:rPr>
          <w:rFonts w:ascii="Arial" w:eastAsia="Arial" w:hAnsi="Arial" w:cs="Arial"/>
          <w:sz w:val="18"/>
          <w:szCs w:val="16"/>
        </w:rPr>
      </w:pPr>
      <w:r>
        <w:rPr>
          <w:noProof/>
          <w:sz w:val="28"/>
        </w:rPr>
        <mc:AlternateContent>
          <mc:Choice Requires="wps">
            <w:drawing>
              <wp:anchor distT="45720" distB="45720" distL="114300" distR="114300" simplePos="0" relativeHeight="251659264" behindDoc="0" locked="0" layoutInCell="1" allowOverlap="1" wp14:anchorId="53F67193" wp14:editId="306FFC7B">
                <wp:simplePos x="0" y="0"/>
                <wp:positionH relativeFrom="column">
                  <wp:posOffset>3413125</wp:posOffset>
                </wp:positionH>
                <wp:positionV relativeFrom="paragraph">
                  <wp:posOffset>10795</wp:posOffset>
                </wp:positionV>
                <wp:extent cx="2452370" cy="731520"/>
                <wp:effectExtent l="0" t="0" r="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8FAC1" w14:textId="1181D0EF" w:rsidR="00242674" w:rsidRDefault="00242674" w:rsidP="00242674">
                            <w:pPr>
                              <w:spacing w:after="287"/>
                              <w:contextualSpacing/>
                              <w:jc w:val="right"/>
                            </w:pPr>
                            <w:r>
                              <w:rPr>
                                <w:rFonts w:ascii="Arial" w:eastAsia="Arial" w:hAnsi="Arial" w:cs="Arial"/>
                                <w:b/>
                                <w:color w:val="000000"/>
                                <w:sz w:val="16"/>
                              </w:rPr>
                              <w:t xml:space="preserve">İletişim: </w:t>
                            </w:r>
                            <w:r w:rsidR="009823B6">
                              <w:rPr>
                                <w:rFonts w:ascii="Arial" w:eastAsia="Arial" w:hAnsi="Arial" w:cs="Arial"/>
                                <w:color w:val="000000"/>
                                <w:sz w:val="16"/>
                              </w:rPr>
                              <w:t>Yeliz TİNGÜR</w:t>
                            </w:r>
                          </w:p>
                          <w:p w14:paraId="21C875B6" w14:textId="3240C6A9" w:rsidR="00242674" w:rsidRDefault="00242674" w:rsidP="00242674">
                            <w:pPr>
                              <w:spacing w:after="287"/>
                              <w:contextualSpacing/>
                              <w:jc w:val="right"/>
                            </w:pPr>
                            <w:r>
                              <w:rPr>
                                <w:rFonts w:ascii="Arial" w:eastAsia="Arial" w:hAnsi="Arial" w:cs="Arial"/>
                                <w:color w:val="000000"/>
                                <w:sz w:val="16"/>
                              </w:rPr>
                              <w:t xml:space="preserve"> </w:t>
                            </w:r>
                            <w:hyperlink r:id="rId8" w:history="1">
                              <w:r w:rsidR="009823B6">
                                <w:rPr>
                                  <w:rStyle w:val="Kpr"/>
                                  <w:rFonts w:ascii="Arial" w:eastAsia="Arial" w:hAnsi="Arial" w:cs="Arial"/>
                                  <w:sz w:val="16"/>
                                </w:rPr>
                                <w:t>yelizt@bkziletisim.com</w:t>
                              </w:r>
                            </w:hyperlink>
                            <w:r>
                              <w:rPr>
                                <w:rFonts w:ascii="Arial" w:eastAsia="Arial" w:hAnsi="Arial" w:cs="Arial"/>
                                <w:color w:val="000000"/>
                                <w:sz w:val="16"/>
                              </w:rPr>
                              <w:t xml:space="preserve"> </w:t>
                            </w:r>
                          </w:p>
                          <w:p w14:paraId="2258986B" w14:textId="1F982D6B" w:rsidR="00242674" w:rsidRDefault="00242674" w:rsidP="00242674">
                            <w:pPr>
                              <w:jc w:val="right"/>
                            </w:pPr>
                            <w:r>
                              <w:rPr>
                                <w:rFonts w:ascii="Arial" w:eastAsia="Arial" w:hAnsi="Arial" w:cs="Arial"/>
                                <w:color w:val="000000"/>
                                <w:sz w:val="16"/>
                              </w:rPr>
                              <w:t>0 541 281 12 0</w:t>
                            </w:r>
                            <w:r w:rsidR="009823B6">
                              <w:rPr>
                                <w:rFonts w:ascii="Arial" w:eastAsia="Arial" w:hAnsi="Arial" w:cs="Arial"/>
                                <w:color w:val="000000"/>
                                <w:sz w:val="16"/>
                              </w:rPr>
                              <w:t>5</w:t>
                            </w:r>
                          </w:p>
                          <w:p w14:paraId="3BDC0E6C" w14:textId="77777777" w:rsidR="00242674" w:rsidRDefault="00242674" w:rsidP="00242674">
                            <w:pPr>
                              <w:jc w:val="right"/>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F67193" id="Dikdörtgen 2" o:spid="_x0000_s1026" style="position:absolute;margin-left:268.75pt;margin-top:.85pt;width:193.1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" stroked="f">
                <v:textbox inset="2.53958mm,1.2694mm,2.53958mm,1.2694mm">
                  <w:txbxContent>
                    <w:p w14:paraId="0348FAC1" w14:textId="1181D0EF" w:rsidR="00242674" w:rsidRDefault="00242674" w:rsidP="00242674">
                      <w:pPr>
                        <w:spacing w:after="287"/>
                        <w:contextualSpacing/>
                        <w:jc w:val="right"/>
                      </w:pPr>
                      <w:r>
                        <w:rPr>
                          <w:rFonts w:ascii="Arial" w:eastAsia="Arial" w:hAnsi="Arial" w:cs="Arial"/>
                          <w:b/>
                          <w:color w:val="000000"/>
                          <w:sz w:val="16"/>
                        </w:rPr>
                        <w:t xml:space="preserve">İletişim: </w:t>
                      </w:r>
                      <w:r w:rsidR="009823B6">
                        <w:rPr>
                          <w:rFonts w:ascii="Arial" w:eastAsia="Arial" w:hAnsi="Arial" w:cs="Arial"/>
                          <w:color w:val="000000"/>
                          <w:sz w:val="16"/>
                        </w:rPr>
                        <w:t>Yeliz TİNGÜR</w:t>
                      </w:r>
                    </w:p>
                    <w:p w14:paraId="21C875B6" w14:textId="3240C6A9" w:rsidR="00242674" w:rsidRDefault="00242674" w:rsidP="00242674">
                      <w:pPr>
                        <w:spacing w:after="287"/>
                        <w:contextualSpacing/>
                        <w:jc w:val="right"/>
                      </w:pPr>
                      <w:r>
                        <w:rPr>
                          <w:rFonts w:ascii="Arial" w:eastAsia="Arial" w:hAnsi="Arial" w:cs="Arial"/>
                          <w:color w:val="000000"/>
                          <w:sz w:val="16"/>
                        </w:rPr>
                        <w:t xml:space="preserve"> </w:t>
                      </w:r>
                      <w:hyperlink r:id="rId9" w:history="1">
                        <w:r w:rsidR="009823B6">
                          <w:rPr>
                            <w:rStyle w:val="Kpr"/>
                            <w:rFonts w:ascii="Arial" w:eastAsia="Arial" w:hAnsi="Arial" w:cs="Arial"/>
                            <w:sz w:val="16"/>
                          </w:rPr>
                          <w:t>yelizt@bkziletisim.com</w:t>
                        </w:r>
                      </w:hyperlink>
                      <w:r>
                        <w:rPr>
                          <w:rFonts w:ascii="Arial" w:eastAsia="Arial" w:hAnsi="Arial" w:cs="Arial"/>
                          <w:color w:val="000000"/>
                          <w:sz w:val="16"/>
                        </w:rPr>
                        <w:t xml:space="preserve"> </w:t>
                      </w:r>
                    </w:p>
                    <w:p w14:paraId="2258986B" w14:textId="1F982D6B" w:rsidR="00242674" w:rsidRDefault="00242674" w:rsidP="00242674">
                      <w:pPr>
                        <w:jc w:val="right"/>
                      </w:pPr>
                      <w:r>
                        <w:rPr>
                          <w:rFonts w:ascii="Arial" w:eastAsia="Arial" w:hAnsi="Arial" w:cs="Arial"/>
                          <w:color w:val="000000"/>
                          <w:sz w:val="16"/>
                        </w:rPr>
                        <w:t>0 541 281 12 0</w:t>
                      </w:r>
                      <w:r w:rsidR="009823B6">
                        <w:rPr>
                          <w:rFonts w:ascii="Arial" w:eastAsia="Arial" w:hAnsi="Arial" w:cs="Arial"/>
                          <w:color w:val="000000"/>
                          <w:sz w:val="16"/>
                        </w:rPr>
                        <w:t>5</w:t>
                      </w:r>
                    </w:p>
                    <w:p w14:paraId="3BDC0E6C" w14:textId="77777777" w:rsidR="00242674" w:rsidRDefault="00242674" w:rsidP="00242674">
                      <w:pPr>
                        <w:jc w:val="right"/>
                      </w:pPr>
                    </w:p>
                  </w:txbxContent>
                </v:textbox>
                <w10:wrap type="square"/>
              </v:rect>
            </w:pict>
          </mc:Fallback>
        </mc:AlternateContent>
      </w:r>
      <w:r w:rsidRPr="00C24DDB">
        <w:rPr>
          <w:rFonts w:ascii="Arial" w:eastAsia="Arial" w:hAnsi="Arial" w:cs="Arial"/>
          <w:b/>
          <w:sz w:val="18"/>
          <w:szCs w:val="16"/>
        </w:rPr>
        <w:t>Bilgi için:</w:t>
      </w:r>
    </w:p>
    <w:p w14:paraId="107B5EC6" w14:textId="164AADD7" w:rsidR="00242674" w:rsidRPr="00C24DDB" w:rsidRDefault="00113829" w:rsidP="00242674">
      <w:pPr>
        <w:rPr>
          <w:rFonts w:ascii="Arial" w:eastAsia="Arial" w:hAnsi="Arial" w:cs="Arial"/>
          <w:sz w:val="18"/>
          <w:szCs w:val="16"/>
        </w:rPr>
      </w:pPr>
      <w:hyperlink r:id="rId10" w:history="1">
        <w:r w:rsidR="00242674" w:rsidRPr="00C24DDB">
          <w:rPr>
            <w:rStyle w:val="Kpr"/>
            <w:rFonts w:ascii="Arial" w:eastAsia="Arial" w:hAnsi="Arial" w:cs="Arial"/>
            <w:sz w:val="18"/>
            <w:szCs w:val="16"/>
          </w:rPr>
          <w:t>kultursanat.istanbul</w:t>
        </w:r>
      </w:hyperlink>
      <w:r w:rsidR="00242674" w:rsidRPr="00C24DDB">
        <w:rPr>
          <w:rFonts w:ascii="Arial" w:eastAsia="Arial" w:hAnsi="Arial" w:cs="Arial"/>
          <w:sz w:val="18"/>
          <w:szCs w:val="16"/>
        </w:rPr>
        <w:t xml:space="preserve"> </w:t>
      </w:r>
    </w:p>
    <w:p w14:paraId="67EF7AD7" w14:textId="77777777" w:rsidR="00242674" w:rsidRPr="00C24DDB" w:rsidRDefault="00113829" w:rsidP="00242674">
      <w:pPr>
        <w:rPr>
          <w:rFonts w:ascii="Arial" w:eastAsia="Arial" w:hAnsi="Arial" w:cs="Arial"/>
          <w:color w:val="FF0000"/>
          <w:sz w:val="18"/>
          <w:szCs w:val="16"/>
        </w:rPr>
      </w:pPr>
      <w:hyperlink r:id="rId11" w:history="1">
        <w:r w:rsidR="00242674" w:rsidRPr="00C24DDB">
          <w:rPr>
            <w:rStyle w:val="Kpr"/>
            <w:rFonts w:ascii="Arial" w:eastAsia="Arial" w:hAnsi="Arial" w:cs="Arial"/>
            <w:sz w:val="18"/>
            <w:szCs w:val="16"/>
          </w:rPr>
          <w:t>instagram.com/ibb_kultur</w:t>
        </w:r>
      </w:hyperlink>
      <w:r w:rsidR="00242674" w:rsidRPr="00C24DDB">
        <w:rPr>
          <w:rFonts w:ascii="Arial" w:eastAsia="Arial" w:hAnsi="Arial" w:cs="Arial"/>
          <w:sz w:val="18"/>
          <w:szCs w:val="16"/>
        </w:rPr>
        <w:t xml:space="preserve"> </w:t>
      </w:r>
    </w:p>
    <w:p w14:paraId="69486AB0" w14:textId="77777777" w:rsidR="00242674" w:rsidRPr="009A3921" w:rsidRDefault="00113829" w:rsidP="00242674">
      <w:pPr>
        <w:rPr>
          <w:rFonts w:ascii="Arial" w:eastAsia="Arial" w:hAnsi="Arial" w:cs="Arial"/>
          <w:sz w:val="18"/>
          <w:szCs w:val="16"/>
        </w:rPr>
      </w:pPr>
      <w:hyperlink r:id="rId12" w:history="1">
        <w:r w:rsidR="00242674" w:rsidRPr="00AC1C1A">
          <w:rPr>
            <w:rStyle w:val="Kpr"/>
            <w:rFonts w:ascii="Arial" w:eastAsia="Arial" w:hAnsi="Arial" w:cs="Arial"/>
            <w:sz w:val="18"/>
            <w:szCs w:val="16"/>
          </w:rPr>
          <w:t>x.com/ibb_kultur</w:t>
        </w:r>
      </w:hyperlink>
      <w:r w:rsidR="00242674">
        <w:rPr>
          <w:rFonts w:ascii="Arial" w:eastAsia="Arial" w:hAnsi="Arial" w:cs="Arial"/>
          <w:sz w:val="18"/>
          <w:szCs w:val="16"/>
        </w:rPr>
        <w:t xml:space="preserve"> </w:t>
      </w:r>
    </w:p>
    <w:p w14:paraId="1A31C0F3" w14:textId="77777777" w:rsidR="00242674" w:rsidRPr="00C24DDB" w:rsidRDefault="00113829" w:rsidP="00242674">
      <w:pPr>
        <w:rPr>
          <w:rFonts w:ascii="Arial" w:eastAsia="Arial" w:hAnsi="Arial" w:cs="Arial"/>
          <w:color w:val="0563C1"/>
          <w:sz w:val="18"/>
          <w:szCs w:val="16"/>
          <w:u w:val="single"/>
        </w:rPr>
      </w:pPr>
      <w:hyperlink r:id="rId13" w:history="1">
        <w:r w:rsidR="00242674" w:rsidRPr="00C24DDB">
          <w:rPr>
            <w:rStyle w:val="Kpr"/>
            <w:rFonts w:ascii="Arial" w:eastAsia="Arial" w:hAnsi="Arial" w:cs="Arial"/>
            <w:sz w:val="18"/>
            <w:szCs w:val="16"/>
          </w:rPr>
          <w:t>facebook.com/ibbkultur</w:t>
        </w:r>
      </w:hyperlink>
    </w:p>
    <w:p w14:paraId="01C3EA0C" w14:textId="77777777" w:rsidR="00242674" w:rsidRDefault="00113829" w:rsidP="00242674">
      <w:pPr>
        <w:rPr>
          <w:rFonts w:ascii="Arial" w:eastAsia="Arial" w:hAnsi="Arial" w:cs="Arial"/>
          <w:sz w:val="18"/>
          <w:szCs w:val="16"/>
        </w:rPr>
      </w:pPr>
      <w:hyperlink r:id="rId14" w:history="1">
        <w:r w:rsidR="00242674" w:rsidRPr="00C24DDB">
          <w:rPr>
            <w:rStyle w:val="Kpr"/>
            <w:rFonts w:ascii="Arial" w:eastAsia="Arial" w:hAnsi="Arial" w:cs="Arial"/>
            <w:sz w:val="18"/>
            <w:szCs w:val="16"/>
          </w:rPr>
          <w:t>youtube.com/@IBBKulturIstanbul</w:t>
        </w:r>
      </w:hyperlink>
      <w:r w:rsidR="00242674" w:rsidRPr="00C24DDB">
        <w:rPr>
          <w:rFonts w:ascii="Arial" w:eastAsia="Arial" w:hAnsi="Arial" w:cs="Arial"/>
          <w:sz w:val="18"/>
          <w:szCs w:val="16"/>
        </w:rPr>
        <w:t xml:space="preserve"> </w:t>
      </w:r>
    </w:p>
    <w:p w14:paraId="5AA3B5BF" w14:textId="4E3CCAA0" w:rsidR="00914F24" w:rsidRDefault="00914F24" w:rsidP="00242674">
      <w:pPr>
        <w:jc w:val="both"/>
        <w:rPr>
          <w:rFonts w:ascii="Arial" w:hAnsi="Arial" w:cs="Arial"/>
          <w:sz w:val="20"/>
          <w:szCs w:val="20"/>
        </w:rPr>
      </w:pPr>
    </w:p>
    <w:p w14:paraId="41D097F9" w14:textId="5E587E75" w:rsidR="005575D1" w:rsidRDefault="005575D1" w:rsidP="00744970">
      <w:pPr>
        <w:tabs>
          <w:tab w:val="left" w:pos="2552"/>
        </w:tabs>
        <w:ind w:left="2552" w:hanging="2552"/>
        <w:jc w:val="both"/>
        <w:rPr>
          <w:rFonts w:ascii="Arial" w:hAnsi="Arial" w:cs="Arial"/>
          <w:sz w:val="20"/>
          <w:szCs w:val="20"/>
        </w:rPr>
      </w:pPr>
    </w:p>
    <w:sectPr w:rsidR="005575D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32DE" w14:textId="77777777" w:rsidR="00113829" w:rsidRDefault="00113829" w:rsidP="00D1521F">
      <w:r>
        <w:separator/>
      </w:r>
    </w:p>
  </w:endnote>
  <w:endnote w:type="continuationSeparator" w:id="0">
    <w:p w14:paraId="679970C4" w14:textId="77777777" w:rsidR="00113829" w:rsidRDefault="00113829"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C789" w14:textId="77777777" w:rsidR="00A3778D" w:rsidRDefault="00A3778D" w:rsidP="00D1521F">
    <w:pPr>
      <w:pStyle w:val="AltBilgi"/>
      <w:rPr>
        <w:rFonts w:cstheme="minorHAnsi"/>
        <w:color w:val="2E74B5" w:themeColor="accent1" w:themeShade="BF"/>
        <w:sz w:val="14"/>
        <w:szCs w:val="14"/>
      </w:rPr>
    </w:pPr>
  </w:p>
  <w:p w14:paraId="6DE46A22" w14:textId="27653213"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6EC8826D"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1D4074FA"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Hacıahmet Mahallesi</w:t>
    </w:r>
  </w:p>
  <w:p w14:paraId="4CD46B85"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0C2D98D9"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4C4D73E7"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5264522A"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6DB0E8A7"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36DA2EE0" w14:textId="77777777" w:rsidR="00D1521F" w:rsidRPr="009716DE" w:rsidRDefault="00113829"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6B4529E7"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1C46A" w14:textId="77777777" w:rsidR="00113829" w:rsidRDefault="00113829" w:rsidP="00D1521F">
      <w:r>
        <w:separator/>
      </w:r>
    </w:p>
  </w:footnote>
  <w:footnote w:type="continuationSeparator" w:id="0">
    <w:p w14:paraId="59F0ADFD" w14:textId="77777777" w:rsidR="00113829" w:rsidRDefault="00113829"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8314" w14:textId="77777777" w:rsidR="00D1521F" w:rsidRPr="009716DE" w:rsidRDefault="001B27F6" w:rsidP="00445838">
    <w:pPr>
      <w:pStyle w:val="stBilgi"/>
      <w:jc w:val="right"/>
      <w:rPr>
        <w:sz w:val="14"/>
        <w:szCs w:val="14"/>
      </w:rPr>
    </w:pPr>
    <w:r>
      <w:rPr>
        <w:noProof/>
        <w:sz w:val="14"/>
        <w:szCs w:val="14"/>
        <w:lang w:eastAsia="tr-TR"/>
      </w:rPr>
      <w:drawing>
        <wp:inline distT="0" distB="0" distL="0" distR="0" wp14:anchorId="6368F0EF" wp14:editId="4BEFF856">
          <wp:extent cx="5760720" cy="78041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3279" name="Resim 1312413279"/>
                  <pic:cNvPicPr/>
                </pic:nvPicPr>
                <pic:blipFill>
                  <a:blip r:embed="rId1"/>
                  <a:stretch>
                    <a:fillRect/>
                  </a:stretch>
                </pic:blipFill>
                <pic:spPr>
                  <a:xfrm>
                    <a:off x="0" y="0"/>
                    <a:ext cx="5760720" cy="780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8EB"/>
    <w:multiLevelType w:val="hybridMultilevel"/>
    <w:tmpl w:val="01F2F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CD5D44"/>
    <w:multiLevelType w:val="hybridMultilevel"/>
    <w:tmpl w:val="A9268B68"/>
    <w:lvl w:ilvl="0" w:tplc="B56A2862">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597C85"/>
    <w:multiLevelType w:val="hybridMultilevel"/>
    <w:tmpl w:val="A606B6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F65626"/>
    <w:multiLevelType w:val="multilevel"/>
    <w:tmpl w:val="8ED05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CF"/>
    <w:rsid w:val="000452AA"/>
    <w:rsid w:val="00074441"/>
    <w:rsid w:val="000A18CF"/>
    <w:rsid w:val="000C7EBB"/>
    <w:rsid w:val="000D42B6"/>
    <w:rsid w:val="000F1433"/>
    <w:rsid w:val="00113829"/>
    <w:rsid w:val="001208A8"/>
    <w:rsid w:val="00153767"/>
    <w:rsid w:val="001B27F6"/>
    <w:rsid w:val="001C5982"/>
    <w:rsid w:val="001E63E2"/>
    <w:rsid w:val="001F4F2F"/>
    <w:rsid w:val="0023205D"/>
    <w:rsid w:val="00242674"/>
    <w:rsid w:val="002669C1"/>
    <w:rsid w:val="002A06F5"/>
    <w:rsid w:val="002A5A71"/>
    <w:rsid w:val="002C68AB"/>
    <w:rsid w:val="002C69A5"/>
    <w:rsid w:val="002E7487"/>
    <w:rsid w:val="002F3D88"/>
    <w:rsid w:val="003346C1"/>
    <w:rsid w:val="00354CAC"/>
    <w:rsid w:val="00377A2A"/>
    <w:rsid w:val="003A6069"/>
    <w:rsid w:val="003B3ED0"/>
    <w:rsid w:val="00426211"/>
    <w:rsid w:val="00443A3F"/>
    <w:rsid w:val="00445838"/>
    <w:rsid w:val="00447D1C"/>
    <w:rsid w:val="00484DC1"/>
    <w:rsid w:val="00495D7E"/>
    <w:rsid w:val="004A01CB"/>
    <w:rsid w:val="004A0275"/>
    <w:rsid w:val="004B0498"/>
    <w:rsid w:val="004C4FAC"/>
    <w:rsid w:val="004F0C9A"/>
    <w:rsid w:val="004F18B4"/>
    <w:rsid w:val="00523E0E"/>
    <w:rsid w:val="005335C1"/>
    <w:rsid w:val="00540B15"/>
    <w:rsid w:val="00551C29"/>
    <w:rsid w:val="005575D1"/>
    <w:rsid w:val="00562951"/>
    <w:rsid w:val="005633B0"/>
    <w:rsid w:val="00565D8E"/>
    <w:rsid w:val="005672F9"/>
    <w:rsid w:val="00592ADB"/>
    <w:rsid w:val="005B67EE"/>
    <w:rsid w:val="005C1DB0"/>
    <w:rsid w:val="005D667F"/>
    <w:rsid w:val="005E4875"/>
    <w:rsid w:val="005F5F44"/>
    <w:rsid w:val="006225A6"/>
    <w:rsid w:val="00632A03"/>
    <w:rsid w:val="006A2212"/>
    <w:rsid w:val="006B7FB0"/>
    <w:rsid w:val="006F06DF"/>
    <w:rsid w:val="007017DE"/>
    <w:rsid w:val="007160E3"/>
    <w:rsid w:val="007204CB"/>
    <w:rsid w:val="007342A2"/>
    <w:rsid w:val="00744970"/>
    <w:rsid w:val="00781F5D"/>
    <w:rsid w:val="007A2B29"/>
    <w:rsid w:val="007A7DF6"/>
    <w:rsid w:val="007B578C"/>
    <w:rsid w:val="007B655B"/>
    <w:rsid w:val="007B797D"/>
    <w:rsid w:val="007B7CA6"/>
    <w:rsid w:val="007C205D"/>
    <w:rsid w:val="007E461F"/>
    <w:rsid w:val="007F2D22"/>
    <w:rsid w:val="008268BF"/>
    <w:rsid w:val="00836A05"/>
    <w:rsid w:val="00840C89"/>
    <w:rsid w:val="008459DA"/>
    <w:rsid w:val="00857562"/>
    <w:rsid w:val="00871187"/>
    <w:rsid w:val="00892CDE"/>
    <w:rsid w:val="008D126F"/>
    <w:rsid w:val="008E681F"/>
    <w:rsid w:val="00902470"/>
    <w:rsid w:val="00904EBA"/>
    <w:rsid w:val="009122BD"/>
    <w:rsid w:val="00914F24"/>
    <w:rsid w:val="0092438C"/>
    <w:rsid w:val="00944525"/>
    <w:rsid w:val="009716DE"/>
    <w:rsid w:val="009823B6"/>
    <w:rsid w:val="009A2092"/>
    <w:rsid w:val="009F29E0"/>
    <w:rsid w:val="00A1227B"/>
    <w:rsid w:val="00A1380F"/>
    <w:rsid w:val="00A17837"/>
    <w:rsid w:val="00A20694"/>
    <w:rsid w:val="00A23F19"/>
    <w:rsid w:val="00A30B9D"/>
    <w:rsid w:val="00A30E52"/>
    <w:rsid w:val="00A34FB5"/>
    <w:rsid w:val="00A36D26"/>
    <w:rsid w:val="00A3778D"/>
    <w:rsid w:val="00A41DE8"/>
    <w:rsid w:val="00A426E0"/>
    <w:rsid w:val="00A67E0E"/>
    <w:rsid w:val="00A9292D"/>
    <w:rsid w:val="00AC4121"/>
    <w:rsid w:val="00AD647A"/>
    <w:rsid w:val="00AF10F3"/>
    <w:rsid w:val="00B24017"/>
    <w:rsid w:val="00B31128"/>
    <w:rsid w:val="00B4053D"/>
    <w:rsid w:val="00B819DA"/>
    <w:rsid w:val="00BA1285"/>
    <w:rsid w:val="00BC346B"/>
    <w:rsid w:val="00BC5002"/>
    <w:rsid w:val="00C03155"/>
    <w:rsid w:val="00C0480A"/>
    <w:rsid w:val="00C16583"/>
    <w:rsid w:val="00C200FC"/>
    <w:rsid w:val="00C24FAB"/>
    <w:rsid w:val="00C30793"/>
    <w:rsid w:val="00C411D6"/>
    <w:rsid w:val="00C45A6C"/>
    <w:rsid w:val="00C5065D"/>
    <w:rsid w:val="00C6506D"/>
    <w:rsid w:val="00C80B7A"/>
    <w:rsid w:val="00CC0FFB"/>
    <w:rsid w:val="00CF753D"/>
    <w:rsid w:val="00D06654"/>
    <w:rsid w:val="00D1521F"/>
    <w:rsid w:val="00D47774"/>
    <w:rsid w:val="00D8375A"/>
    <w:rsid w:val="00D917AC"/>
    <w:rsid w:val="00D93208"/>
    <w:rsid w:val="00DE581B"/>
    <w:rsid w:val="00DF2EC7"/>
    <w:rsid w:val="00E02D7A"/>
    <w:rsid w:val="00E05E06"/>
    <w:rsid w:val="00E107C8"/>
    <w:rsid w:val="00E44C99"/>
    <w:rsid w:val="00E51AD8"/>
    <w:rsid w:val="00E5273B"/>
    <w:rsid w:val="00E6395F"/>
    <w:rsid w:val="00E741BE"/>
    <w:rsid w:val="00E86B70"/>
    <w:rsid w:val="00EC3A5A"/>
    <w:rsid w:val="00ED6F5B"/>
    <w:rsid w:val="00EF3C55"/>
    <w:rsid w:val="00EF5973"/>
    <w:rsid w:val="00F00C69"/>
    <w:rsid w:val="00F2275A"/>
    <w:rsid w:val="00F74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8B0E"/>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paragraph" w:styleId="ListeParagraf">
    <w:name w:val="List Paragraph"/>
    <w:basedOn w:val="Normal"/>
    <w:uiPriority w:val="34"/>
    <w:qFormat/>
    <w:rsid w:val="00B31128"/>
    <w:pPr>
      <w:ind w:left="720"/>
      <w:contextualSpacing/>
    </w:pPr>
  </w:style>
  <w:style w:type="character" w:styleId="zmlenmeyenBahsetme">
    <w:name w:val="Unresolved Mention"/>
    <w:basedOn w:val="VarsaylanParagrafYazTipi"/>
    <w:uiPriority w:val="99"/>
    <w:semiHidden/>
    <w:unhideWhenUsed/>
    <w:rsid w:val="0090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57065">
      <w:bodyDiv w:val="1"/>
      <w:marLeft w:val="0"/>
      <w:marRight w:val="0"/>
      <w:marTop w:val="0"/>
      <w:marBottom w:val="0"/>
      <w:divBdr>
        <w:top w:val="none" w:sz="0" w:space="0" w:color="auto"/>
        <w:left w:val="none" w:sz="0" w:space="0" w:color="auto"/>
        <w:bottom w:val="none" w:sz="0" w:space="0" w:color="auto"/>
        <w:right w:val="none" w:sz="0" w:space="0" w:color="auto"/>
      </w:divBdr>
    </w:div>
    <w:div w:id="2056467303">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facebook.com/ibbkultu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ibb.gov.tr/kultur/wp-content/uploads/sites/11/2025/11/5-cocuk-haklari-festivali.pdf" TargetMode="External"/><Relationship Id="rId12" Type="http://schemas.openxmlformats.org/officeDocument/2006/relationships/hyperlink" Target="https://x.com/ibb_kultu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bb_kultu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ultursanat.istanbul/"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hyperlink" Target="https://www.youtube.com/@IBBKulturIstanbu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494</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103</cp:revision>
  <dcterms:created xsi:type="dcterms:W3CDTF">2025-10-28T06:38:00Z</dcterms:created>
  <dcterms:modified xsi:type="dcterms:W3CDTF">2025-11-11T07:01:00Z</dcterms:modified>
</cp:coreProperties>
</file>