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6070" w14:textId="77777777" w:rsidR="00662522" w:rsidRPr="00125515" w:rsidRDefault="00662522" w:rsidP="00C2661D">
      <w:pPr>
        <w:contextualSpacing/>
        <w:jc w:val="center"/>
        <w:rPr>
          <w:rFonts w:ascii="Arial" w:hAnsi="Arial" w:cs="Arial"/>
          <w:b/>
          <w:bCs/>
          <w:color w:val="000000"/>
          <w:sz w:val="22"/>
          <w:szCs w:val="28"/>
        </w:rPr>
      </w:pPr>
    </w:p>
    <w:p w14:paraId="0E54F4B8" w14:textId="77777777" w:rsidR="005A494E" w:rsidRDefault="005A494E" w:rsidP="00BF126D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E485C63" w14:textId="379BB625" w:rsidR="00672A44" w:rsidRDefault="004656A0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218EA">
        <w:rPr>
          <w:rFonts w:ascii="Arial" w:hAnsi="Arial" w:cs="Arial"/>
          <w:b/>
          <w:bCs/>
          <w:color w:val="000000"/>
          <w:sz w:val="28"/>
          <w:szCs w:val="28"/>
        </w:rPr>
        <w:t>TOLGA KARAÇELİK</w:t>
      </w:r>
    </w:p>
    <w:p w14:paraId="470618EB" w14:textId="3F367A90" w:rsidR="009E660E" w:rsidRDefault="004656A0" w:rsidP="009E660E">
      <w:pPr>
        <w:contextualSpacing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FİLM GÖSTERİMİ </w:t>
      </w:r>
      <w:r w:rsidR="009E660E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ve </w:t>
      </w:r>
      <w:r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SİNEMA </w:t>
      </w:r>
      <w:r w:rsidR="008F0A38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SÖYLEŞİSİ </w:t>
      </w:r>
      <w:r>
        <w:rPr>
          <w:rFonts w:ascii="Arial" w:hAnsi="Arial" w:cs="Arial"/>
          <w:b/>
          <w:bCs/>
          <w:iCs/>
          <w:color w:val="000000"/>
          <w:sz w:val="28"/>
          <w:szCs w:val="28"/>
        </w:rPr>
        <w:t>İÇİN</w:t>
      </w:r>
    </w:p>
    <w:p w14:paraId="68DC397E" w14:textId="5CD3FD1C" w:rsidR="00124576" w:rsidRPr="00124576" w:rsidRDefault="004656A0" w:rsidP="00124576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15 ŞUBAT’TA</w:t>
      </w:r>
    </w:p>
    <w:p w14:paraId="19BAE8C5" w14:textId="6F78A485" w:rsidR="00A44351" w:rsidRDefault="004656A0" w:rsidP="00A44351">
      <w:pPr>
        <w:contextualSpacing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BURSA’DA!</w:t>
      </w:r>
    </w:p>
    <w:p w14:paraId="48A13BFC" w14:textId="77777777" w:rsidR="002559AE" w:rsidRPr="00B353E1" w:rsidRDefault="002559AE" w:rsidP="00416E43">
      <w:pPr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B7F9E9" w14:textId="46D5428A" w:rsidR="00957AAC" w:rsidRDefault="00DF02CE" w:rsidP="00957AAC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Ödüllü yönetmen </w:t>
      </w:r>
      <w:r w:rsidR="00DD5985" w:rsidRPr="00DD5985">
        <w:rPr>
          <w:rFonts w:ascii="Arial" w:hAnsi="Arial" w:cs="Arial"/>
          <w:b/>
          <w:bCs/>
          <w:color w:val="000000"/>
          <w:sz w:val="23"/>
          <w:szCs w:val="23"/>
        </w:rPr>
        <w:t xml:space="preserve">Tolga </w:t>
      </w:r>
      <w:proofErr w:type="spellStart"/>
      <w:r w:rsidR="00DD5985" w:rsidRPr="00DD5985">
        <w:rPr>
          <w:rFonts w:ascii="Arial" w:hAnsi="Arial" w:cs="Arial"/>
          <w:b/>
          <w:bCs/>
          <w:color w:val="000000"/>
          <w:sz w:val="23"/>
          <w:szCs w:val="23"/>
        </w:rPr>
        <w:t>Karaçelik</w:t>
      </w:r>
      <w:proofErr w:type="spellEnd"/>
      <w:r w:rsidR="007C5151">
        <w:rPr>
          <w:rFonts w:ascii="Arial" w:hAnsi="Arial" w:cs="Arial"/>
          <w:b/>
          <w:bCs/>
          <w:color w:val="000000"/>
          <w:sz w:val="23"/>
          <w:szCs w:val="23"/>
        </w:rPr>
        <w:t xml:space="preserve">, </w:t>
      </w:r>
      <w:r w:rsidR="00C22F88">
        <w:rPr>
          <w:rFonts w:ascii="Arial" w:hAnsi="Arial" w:cs="Arial"/>
          <w:b/>
          <w:bCs/>
          <w:color w:val="000000"/>
          <w:sz w:val="23"/>
          <w:szCs w:val="23"/>
        </w:rPr>
        <w:t>Bursalı</w:t>
      </w:r>
      <w:r w:rsidR="0064162E">
        <w:rPr>
          <w:rFonts w:ascii="Arial" w:hAnsi="Arial" w:cs="Arial"/>
          <w:b/>
          <w:bCs/>
          <w:color w:val="000000"/>
          <w:sz w:val="23"/>
          <w:szCs w:val="23"/>
        </w:rPr>
        <w:t xml:space="preserve"> sinemaseverlerle bir araya geliyor</w:t>
      </w:r>
      <w:r w:rsidR="002A5019">
        <w:rPr>
          <w:rFonts w:ascii="Arial" w:hAnsi="Arial" w:cs="Arial"/>
          <w:b/>
          <w:bCs/>
          <w:color w:val="000000"/>
          <w:sz w:val="23"/>
          <w:szCs w:val="23"/>
        </w:rPr>
        <w:t xml:space="preserve">! </w:t>
      </w:r>
      <w:r w:rsidR="00957AAC" w:rsidRP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15 Şubat Pazar günü Tayyare Kültür Merkezi’nde gerçekleşecek etkinlik kapsamında </w:t>
      </w:r>
      <w:r w:rsid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önce </w:t>
      </w:r>
      <w:r w:rsidR="00957AAC" w:rsidRP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saat 18.00’de </w:t>
      </w:r>
      <w:proofErr w:type="spellStart"/>
      <w:r w:rsidR="00957AAC" w:rsidRPr="00957AAC">
        <w:rPr>
          <w:rFonts w:ascii="Arial" w:hAnsi="Arial" w:cs="Arial"/>
          <w:b/>
          <w:bCs/>
          <w:color w:val="000000"/>
          <w:sz w:val="23"/>
          <w:szCs w:val="23"/>
        </w:rPr>
        <w:t>Karaçelik’in</w:t>
      </w:r>
      <w:proofErr w:type="spellEnd"/>
      <w:r w:rsidR="00957AAC" w:rsidRP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 yazıp yönettiği kara komedi filmi </w:t>
      </w:r>
      <w:r w:rsidR="00957AAC" w:rsidRPr="00957AAC">
        <w:rPr>
          <w:rFonts w:ascii="Arial" w:hAnsi="Arial" w:cs="Arial"/>
          <w:b/>
          <w:bCs/>
          <w:i/>
          <w:color w:val="000000"/>
          <w:sz w:val="23"/>
          <w:szCs w:val="23"/>
        </w:rPr>
        <w:t>“</w:t>
      </w:r>
      <w:proofErr w:type="spellStart"/>
      <w:r w:rsidR="00957AAC" w:rsidRPr="00957AAC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Saykoterapi</w:t>
      </w:r>
      <w:proofErr w:type="spellEnd"/>
      <w:r w:rsidR="00957AAC" w:rsidRPr="00957AAC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”</w:t>
      </w:r>
      <w:r w:rsidR="00957AAC" w:rsidRPr="00957AAC">
        <w:rPr>
          <w:rFonts w:ascii="Arial" w:hAnsi="Arial" w:cs="Arial"/>
          <w:b/>
          <w:bCs/>
          <w:iCs/>
          <w:color w:val="000000"/>
          <w:sz w:val="23"/>
          <w:szCs w:val="23"/>
        </w:rPr>
        <w:t xml:space="preserve"> gösterilecek. </w:t>
      </w:r>
      <w:r w:rsidR="00957AAC" w:rsidRPr="00957AAC">
        <w:rPr>
          <w:rFonts w:ascii="Arial" w:hAnsi="Arial" w:cs="Arial"/>
          <w:b/>
          <w:bCs/>
          <w:color w:val="000000"/>
          <w:sz w:val="23"/>
          <w:szCs w:val="23"/>
        </w:rPr>
        <w:t>Gösterimin ardından 19.45’t</w:t>
      </w:r>
      <w:r w:rsid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e gerçekleşecek söyleşide ise </w:t>
      </w:r>
      <w:r w:rsidR="00957AAC" w:rsidRP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Tolga </w:t>
      </w:r>
      <w:proofErr w:type="spellStart"/>
      <w:r w:rsidR="00957AAC" w:rsidRPr="00957AAC">
        <w:rPr>
          <w:rFonts w:ascii="Arial" w:hAnsi="Arial" w:cs="Arial"/>
          <w:b/>
          <w:bCs/>
          <w:color w:val="000000"/>
          <w:sz w:val="23"/>
          <w:szCs w:val="23"/>
        </w:rPr>
        <w:t>Karaçelik</w:t>
      </w:r>
      <w:proofErr w:type="spellEnd"/>
      <w:r w:rsid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 filmin yaratım süresini ve perde arkasını anlatırken sinema meraklılarının sorularını da yanıtlayacak. </w:t>
      </w:r>
      <w:r w:rsidR="00957AAC" w:rsidRPr="00125515">
        <w:rPr>
          <w:rFonts w:ascii="Arial" w:hAnsi="Arial" w:cs="Arial"/>
          <w:b/>
          <w:bCs/>
          <w:color w:val="000000"/>
          <w:sz w:val="23"/>
          <w:szCs w:val="23"/>
        </w:rPr>
        <w:t xml:space="preserve">Bursa Büyükşehir Belediyesi </w:t>
      </w:r>
      <w:r w:rsidR="00957AAC" w:rsidRPr="0026636F">
        <w:rPr>
          <w:rFonts w:ascii="Arial" w:hAnsi="Arial" w:cs="Arial"/>
          <w:b/>
          <w:bCs/>
          <w:color w:val="000000"/>
          <w:sz w:val="23"/>
          <w:szCs w:val="23"/>
        </w:rPr>
        <w:t>Kültür, Sanat ve Sosyal İşler Dairesi</w:t>
      </w:r>
      <w:r w:rsid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957AAC" w:rsidRPr="00125515">
        <w:rPr>
          <w:rFonts w:ascii="Arial" w:hAnsi="Arial" w:cs="Arial"/>
          <w:b/>
          <w:bCs/>
          <w:color w:val="000000"/>
          <w:sz w:val="23"/>
          <w:szCs w:val="23"/>
        </w:rPr>
        <w:t>Başkanlığı (Bursa Kültür) tarafından düzenlenen</w:t>
      </w:r>
      <w:r w:rsidR="00957AAC">
        <w:rPr>
          <w:rFonts w:ascii="Arial" w:hAnsi="Arial" w:cs="Arial"/>
          <w:b/>
          <w:bCs/>
          <w:color w:val="000000"/>
          <w:sz w:val="23"/>
          <w:szCs w:val="23"/>
        </w:rPr>
        <w:t xml:space="preserve"> etkinliğin biletleri </w:t>
      </w:r>
      <w:hyperlink r:id="rId6" w:history="1">
        <w:proofErr w:type="spellStart"/>
        <w:r w:rsidR="00957AAC">
          <w:rPr>
            <w:rStyle w:val="Kpr"/>
            <w:rFonts w:ascii="Arial" w:hAnsi="Arial" w:cs="Arial"/>
            <w:b/>
            <w:bCs/>
            <w:sz w:val="23"/>
            <w:szCs w:val="23"/>
          </w:rPr>
          <w:t>Biletinial</w:t>
        </w:r>
      </w:hyperlink>
      <w:r w:rsidR="00957AAC">
        <w:rPr>
          <w:rFonts w:ascii="Arial" w:hAnsi="Arial" w:cs="Arial"/>
          <w:b/>
          <w:bCs/>
          <w:color w:val="000000"/>
          <w:sz w:val="23"/>
          <w:szCs w:val="23"/>
        </w:rPr>
        <w:t>’</w:t>
      </w:r>
      <w:r w:rsidR="00722346">
        <w:rPr>
          <w:rFonts w:ascii="Arial" w:hAnsi="Arial" w:cs="Arial"/>
          <w:b/>
          <w:bCs/>
          <w:color w:val="000000"/>
          <w:sz w:val="23"/>
          <w:szCs w:val="23"/>
        </w:rPr>
        <w:t>da</w:t>
      </w:r>
      <w:proofErr w:type="spellEnd"/>
      <w:r w:rsidR="00722346">
        <w:rPr>
          <w:rFonts w:ascii="Arial" w:hAnsi="Arial" w:cs="Arial"/>
          <w:b/>
          <w:bCs/>
          <w:color w:val="000000"/>
          <w:sz w:val="23"/>
          <w:szCs w:val="23"/>
        </w:rPr>
        <w:t>!</w:t>
      </w:r>
    </w:p>
    <w:p w14:paraId="0E06C8D1" w14:textId="17249AB7" w:rsidR="00957AAC" w:rsidRPr="00957AAC" w:rsidRDefault="00957AAC" w:rsidP="00957AAC">
      <w:pPr>
        <w:contextualSpacing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71A9960" w14:textId="77777777" w:rsidR="00857A79" w:rsidRPr="00672A44" w:rsidRDefault="00957AAC" w:rsidP="00857A79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76654D">
        <w:rPr>
          <w:rFonts w:ascii="Arial" w:hAnsi="Arial" w:cs="Arial"/>
          <w:sz w:val="23"/>
          <w:szCs w:val="23"/>
        </w:rPr>
        <w:t>Kentte dinamik bir sanat ortamı oluşturmayı amaçlayan</w:t>
      </w:r>
      <w:r w:rsidRPr="00662522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Bursa </w:t>
      </w:r>
      <w:r w:rsidRPr="00125515">
        <w:rPr>
          <w:rFonts w:ascii="Arial" w:hAnsi="Arial" w:cs="Arial"/>
          <w:b/>
          <w:bCs/>
          <w:color w:val="000000"/>
          <w:sz w:val="23"/>
          <w:szCs w:val="23"/>
        </w:rPr>
        <w:t>Kültür</w:t>
      </w:r>
      <w:r w:rsidR="00722346">
        <w:rPr>
          <w:rFonts w:ascii="Arial" w:hAnsi="Arial" w:cs="Arial"/>
          <w:bCs/>
          <w:color w:val="000000"/>
          <w:sz w:val="23"/>
          <w:szCs w:val="23"/>
        </w:rPr>
        <w:t>,</w:t>
      </w:r>
      <w:r w:rsidR="00E86258" w:rsidRPr="00E86258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E86258" w:rsidRPr="00D43E69">
        <w:rPr>
          <w:rFonts w:ascii="Arial" w:hAnsi="Arial" w:cs="Arial"/>
          <w:b/>
          <w:bCs/>
          <w:color w:val="000000"/>
          <w:sz w:val="23"/>
          <w:szCs w:val="23"/>
        </w:rPr>
        <w:t>15 Şubat 2026 Pazar</w:t>
      </w:r>
      <w:r w:rsidR="00E86258" w:rsidRPr="00672A44">
        <w:rPr>
          <w:rFonts w:ascii="Arial" w:hAnsi="Arial" w:cs="Arial"/>
          <w:bCs/>
          <w:color w:val="000000"/>
          <w:sz w:val="23"/>
          <w:szCs w:val="23"/>
        </w:rPr>
        <w:t xml:space="preserve"> günü</w:t>
      </w:r>
      <w:r w:rsidR="00E86258">
        <w:rPr>
          <w:rFonts w:ascii="Arial" w:hAnsi="Arial" w:cs="Arial"/>
          <w:bCs/>
          <w:color w:val="000000"/>
          <w:sz w:val="23"/>
          <w:szCs w:val="23"/>
        </w:rPr>
        <w:t xml:space="preserve"> </w:t>
      </w:r>
      <w:r w:rsidR="00DE74D2" w:rsidRPr="00957AAC">
        <w:rPr>
          <w:rFonts w:ascii="Arial" w:hAnsi="Arial" w:cs="Arial"/>
          <w:b/>
          <w:bCs/>
          <w:color w:val="000000"/>
          <w:sz w:val="23"/>
          <w:szCs w:val="23"/>
        </w:rPr>
        <w:t>Tayyare Kültür Merkezi</w:t>
      </w:r>
      <w:r w:rsidR="00DE74D2" w:rsidRPr="00DE74D2">
        <w:rPr>
          <w:rFonts w:ascii="Arial" w:hAnsi="Arial" w:cs="Arial"/>
          <w:bCs/>
          <w:color w:val="000000"/>
          <w:sz w:val="23"/>
          <w:szCs w:val="23"/>
        </w:rPr>
        <w:t xml:space="preserve">’nde </w:t>
      </w:r>
      <w:r w:rsidR="00E86258">
        <w:rPr>
          <w:rFonts w:ascii="Arial" w:hAnsi="Arial" w:cs="Arial"/>
          <w:bCs/>
          <w:color w:val="000000"/>
          <w:sz w:val="23"/>
          <w:szCs w:val="23"/>
        </w:rPr>
        <w:t xml:space="preserve">düzenleyeceği </w:t>
      </w:r>
      <w:r w:rsidR="00E86258">
        <w:rPr>
          <w:rFonts w:ascii="Arial" w:hAnsi="Arial" w:cs="Arial"/>
          <w:bCs/>
          <w:color w:val="000000"/>
          <w:sz w:val="23"/>
          <w:szCs w:val="23"/>
        </w:rPr>
        <w:t xml:space="preserve">film gösterimi ve söyleşide ödüllü yönetmen </w:t>
      </w:r>
      <w:r w:rsidR="00E86258" w:rsidRPr="00B91FF3">
        <w:rPr>
          <w:rFonts w:ascii="Arial" w:hAnsi="Arial" w:cs="Arial"/>
          <w:b/>
          <w:bCs/>
          <w:color w:val="000000"/>
          <w:sz w:val="23"/>
          <w:szCs w:val="23"/>
        </w:rPr>
        <w:t xml:space="preserve">Tolga </w:t>
      </w:r>
      <w:proofErr w:type="spellStart"/>
      <w:r w:rsidR="00E86258" w:rsidRPr="00B91FF3">
        <w:rPr>
          <w:rFonts w:ascii="Arial" w:hAnsi="Arial" w:cs="Arial"/>
          <w:b/>
          <w:bCs/>
          <w:color w:val="000000"/>
          <w:sz w:val="23"/>
          <w:szCs w:val="23"/>
        </w:rPr>
        <w:t>Karaçelik</w:t>
      </w:r>
      <w:r w:rsidR="00E86258">
        <w:rPr>
          <w:rFonts w:ascii="Arial" w:hAnsi="Arial" w:cs="Arial"/>
          <w:bCs/>
          <w:color w:val="000000"/>
          <w:sz w:val="23"/>
          <w:szCs w:val="23"/>
        </w:rPr>
        <w:t>’i</w:t>
      </w:r>
      <w:proofErr w:type="spellEnd"/>
      <w:r w:rsidR="00E86258">
        <w:rPr>
          <w:rFonts w:ascii="Arial" w:hAnsi="Arial" w:cs="Arial"/>
          <w:bCs/>
          <w:color w:val="000000"/>
          <w:sz w:val="23"/>
          <w:szCs w:val="23"/>
        </w:rPr>
        <w:t xml:space="preserve"> ağırlayacak. </w:t>
      </w:r>
      <w:proofErr w:type="spellStart"/>
      <w:r w:rsidR="00545132" w:rsidRPr="00B91FF3">
        <w:rPr>
          <w:rFonts w:ascii="Arial" w:hAnsi="Arial" w:cs="Arial"/>
          <w:b/>
          <w:bCs/>
          <w:color w:val="000000"/>
          <w:sz w:val="23"/>
          <w:szCs w:val="23"/>
        </w:rPr>
        <w:t>Karaçelik</w:t>
      </w:r>
      <w:proofErr w:type="spellEnd"/>
      <w:r w:rsidR="00545132">
        <w:rPr>
          <w:rFonts w:ascii="Arial" w:hAnsi="Arial" w:cs="Arial"/>
          <w:bCs/>
          <w:color w:val="000000"/>
          <w:sz w:val="23"/>
          <w:szCs w:val="23"/>
        </w:rPr>
        <w:t xml:space="preserve">, </w:t>
      </w:r>
      <w:r w:rsidR="00545132">
        <w:rPr>
          <w:rFonts w:ascii="Arial" w:hAnsi="Arial" w:cs="Arial"/>
          <w:color w:val="000000"/>
          <w:sz w:val="23"/>
          <w:szCs w:val="23"/>
        </w:rPr>
        <w:t xml:space="preserve">yazıp yönettiği dördüncü ve İngilizce çekilen ilk filmi </w:t>
      </w:r>
      <w:r w:rsidR="00545132">
        <w:rPr>
          <w:rStyle w:val="Gl"/>
          <w:rFonts w:ascii="Arial" w:hAnsi="Arial" w:cs="Arial"/>
          <w:i/>
          <w:iCs/>
          <w:color w:val="000000"/>
          <w:sz w:val="23"/>
          <w:szCs w:val="23"/>
        </w:rPr>
        <w:t>“</w:t>
      </w:r>
      <w:proofErr w:type="spellStart"/>
      <w:r w:rsidR="00545132">
        <w:rPr>
          <w:rStyle w:val="Gl"/>
          <w:rFonts w:ascii="Arial" w:hAnsi="Arial" w:cs="Arial"/>
          <w:i/>
          <w:iCs/>
          <w:color w:val="000000"/>
          <w:sz w:val="23"/>
          <w:szCs w:val="23"/>
        </w:rPr>
        <w:t>Saykoterapi</w:t>
      </w:r>
      <w:proofErr w:type="spellEnd"/>
      <w:r w:rsidR="00545132">
        <w:rPr>
          <w:rStyle w:val="Gl"/>
          <w:rFonts w:ascii="Arial" w:hAnsi="Arial" w:cs="Arial"/>
          <w:i/>
          <w:iCs/>
          <w:color w:val="000000"/>
          <w:sz w:val="23"/>
          <w:szCs w:val="23"/>
        </w:rPr>
        <w:t xml:space="preserve">: Bir Seri Katil Hakkında Yazmaya Karar Veren Yazarın Sığ </w:t>
      </w:r>
      <w:proofErr w:type="spellStart"/>
      <w:r w:rsidR="00545132">
        <w:rPr>
          <w:rStyle w:val="Gl"/>
          <w:rFonts w:ascii="Arial" w:hAnsi="Arial" w:cs="Arial"/>
          <w:i/>
          <w:iCs/>
          <w:color w:val="000000"/>
          <w:sz w:val="23"/>
          <w:szCs w:val="23"/>
        </w:rPr>
        <w:t>Hikâyesi”</w:t>
      </w:r>
      <w:r w:rsidR="00545132">
        <w:rPr>
          <w:rStyle w:val="Gl"/>
          <w:rFonts w:ascii="Arial" w:hAnsi="Arial" w:cs="Arial"/>
          <w:b w:val="0"/>
          <w:iCs/>
          <w:color w:val="000000"/>
          <w:sz w:val="23"/>
          <w:szCs w:val="23"/>
        </w:rPr>
        <w:t>nin</w:t>
      </w:r>
      <w:proofErr w:type="spellEnd"/>
      <w:r w:rsidR="00545132">
        <w:rPr>
          <w:rStyle w:val="Gl"/>
          <w:rFonts w:ascii="Arial" w:hAnsi="Arial" w:cs="Arial"/>
          <w:b w:val="0"/>
          <w:iCs/>
          <w:color w:val="000000"/>
          <w:sz w:val="23"/>
          <w:szCs w:val="23"/>
        </w:rPr>
        <w:t xml:space="preserve"> gösteriminin ardından bir de söyleşi gerçekleştirecek. </w:t>
      </w:r>
      <w:r w:rsidR="00857A79">
        <w:rPr>
          <w:rFonts w:ascii="Arial" w:hAnsi="Arial" w:cs="Arial"/>
          <w:bCs/>
          <w:color w:val="000000"/>
          <w:sz w:val="23"/>
          <w:szCs w:val="23"/>
        </w:rPr>
        <w:t xml:space="preserve">Başarılı yönetmen </w:t>
      </w:r>
      <w:r w:rsidR="00857A79" w:rsidRPr="00672A44">
        <w:rPr>
          <w:rFonts w:ascii="Arial" w:hAnsi="Arial" w:cs="Arial"/>
          <w:bCs/>
          <w:color w:val="000000"/>
          <w:sz w:val="23"/>
          <w:szCs w:val="23"/>
        </w:rPr>
        <w:t>söyleşide</w:t>
      </w:r>
      <w:r w:rsidR="00857A79">
        <w:rPr>
          <w:rFonts w:ascii="Arial" w:hAnsi="Arial" w:cs="Arial"/>
          <w:bCs/>
          <w:color w:val="000000"/>
          <w:sz w:val="23"/>
          <w:szCs w:val="23"/>
        </w:rPr>
        <w:t xml:space="preserve"> hem f</w:t>
      </w:r>
      <w:r w:rsidR="00857A79" w:rsidRPr="00672A44">
        <w:rPr>
          <w:rFonts w:ascii="Arial" w:hAnsi="Arial" w:cs="Arial"/>
          <w:bCs/>
          <w:color w:val="000000"/>
          <w:sz w:val="23"/>
          <w:szCs w:val="23"/>
        </w:rPr>
        <w:t>ilmin yaratım süreci, anlatı dili ve perde arkasına dair ayrıntılar</w:t>
      </w:r>
      <w:r w:rsidR="00857A79">
        <w:rPr>
          <w:rFonts w:ascii="Arial" w:hAnsi="Arial" w:cs="Arial"/>
          <w:bCs/>
          <w:color w:val="000000"/>
          <w:sz w:val="23"/>
          <w:szCs w:val="23"/>
        </w:rPr>
        <w:t>ı</w:t>
      </w:r>
      <w:r w:rsidR="00857A79" w:rsidRPr="00672A44">
        <w:rPr>
          <w:rFonts w:ascii="Arial" w:hAnsi="Arial" w:cs="Arial"/>
          <w:bCs/>
          <w:color w:val="000000"/>
          <w:sz w:val="23"/>
          <w:szCs w:val="23"/>
        </w:rPr>
        <w:t xml:space="preserve"> sinemaseverlerle </w:t>
      </w:r>
      <w:r w:rsidR="00857A79">
        <w:rPr>
          <w:rFonts w:ascii="Arial" w:hAnsi="Arial" w:cs="Arial"/>
          <w:bCs/>
          <w:color w:val="000000"/>
          <w:sz w:val="23"/>
          <w:szCs w:val="23"/>
        </w:rPr>
        <w:t xml:space="preserve">paylaşacak hem de seyircilerin sorularını yanıtlayacak. </w:t>
      </w:r>
    </w:p>
    <w:p w14:paraId="2C2946F3" w14:textId="77777777" w:rsidR="00545132" w:rsidRPr="00FF62B5" w:rsidRDefault="00545132" w:rsidP="00545132">
      <w:pPr>
        <w:contextualSpacing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7521A1BB" w14:textId="77777777" w:rsidR="00857A79" w:rsidRDefault="00857A79" w:rsidP="00857A79">
      <w:pPr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Başrollerini, dünyaca ünlü ABD’li yıldızlar </w:t>
      </w:r>
      <w:r>
        <w:rPr>
          <w:rStyle w:val="Gl"/>
          <w:rFonts w:ascii="Arial" w:hAnsi="Arial" w:cs="Arial"/>
          <w:color w:val="000000"/>
          <w:sz w:val="23"/>
          <w:szCs w:val="23"/>
        </w:rPr>
        <w:t xml:space="preserve">Steve </w:t>
      </w:r>
      <w:proofErr w:type="spellStart"/>
      <w:r>
        <w:rPr>
          <w:rStyle w:val="Gl"/>
          <w:rFonts w:ascii="Arial" w:hAnsi="Arial" w:cs="Arial"/>
          <w:color w:val="000000"/>
          <w:sz w:val="23"/>
          <w:szCs w:val="23"/>
        </w:rPr>
        <w:t>Buscemi</w:t>
      </w:r>
      <w:proofErr w:type="spellEnd"/>
      <w:r>
        <w:rPr>
          <w:rStyle w:val="Gl"/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>
        <w:rPr>
          <w:rStyle w:val="Gl"/>
          <w:rFonts w:ascii="Arial" w:hAnsi="Arial" w:cs="Arial"/>
          <w:color w:val="000000"/>
          <w:sz w:val="23"/>
          <w:szCs w:val="23"/>
        </w:rPr>
        <w:t>Britt</w:t>
      </w:r>
      <w:proofErr w:type="spellEnd"/>
      <w:r>
        <w:rPr>
          <w:rStyle w:val="Gl"/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Style w:val="Gl"/>
          <w:rFonts w:ascii="Arial" w:hAnsi="Arial" w:cs="Arial"/>
          <w:color w:val="000000"/>
          <w:sz w:val="23"/>
          <w:szCs w:val="23"/>
        </w:rPr>
        <w:t>Lower</w:t>
      </w:r>
      <w:proofErr w:type="spellEnd"/>
      <w:r>
        <w:rPr>
          <w:rStyle w:val="Gl"/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 xml:space="preserve">ve </w:t>
      </w:r>
      <w:r>
        <w:rPr>
          <w:rStyle w:val="Gl"/>
          <w:rFonts w:ascii="Arial" w:hAnsi="Arial" w:cs="Arial"/>
          <w:color w:val="000000"/>
          <w:sz w:val="23"/>
          <w:szCs w:val="23"/>
        </w:rPr>
        <w:t xml:space="preserve">John </w:t>
      </w:r>
      <w:proofErr w:type="spellStart"/>
      <w:r>
        <w:rPr>
          <w:rStyle w:val="Gl"/>
          <w:rFonts w:ascii="Arial" w:hAnsi="Arial" w:cs="Arial"/>
          <w:color w:val="000000"/>
          <w:sz w:val="23"/>
          <w:szCs w:val="23"/>
        </w:rPr>
        <w:t>Magaro</w:t>
      </w:r>
      <w:r>
        <w:rPr>
          <w:rFonts w:ascii="Arial" w:hAnsi="Arial" w:cs="Arial"/>
          <w:color w:val="000000"/>
          <w:sz w:val="23"/>
          <w:szCs w:val="23"/>
        </w:rPr>
        <w:t>’nun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paylaştığı </w:t>
      </w:r>
      <w:r>
        <w:rPr>
          <w:rStyle w:val="Gl"/>
          <w:rFonts w:ascii="Arial" w:hAnsi="Arial" w:cs="Arial"/>
          <w:i/>
          <w:iCs/>
          <w:color w:val="000000"/>
          <w:sz w:val="23"/>
          <w:szCs w:val="23"/>
        </w:rPr>
        <w:t>“</w:t>
      </w:r>
      <w:proofErr w:type="spellStart"/>
      <w:r>
        <w:rPr>
          <w:rStyle w:val="Gl"/>
          <w:rFonts w:ascii="Arial" w:hAnsi="Arial" w:cs="Arial"/>
          <w:i/>
          <w:iCs/>
          <w:color w:val="000000"/>
          <w:sz w:val="23"/>
          <w:szCs w:val="23"/>
        </w:rPr>
        <w:t>Saykoterapi</w:t>
      </w:r>
      <w:proofErr w:type="spellEnd"/>
      <w:r>
        <w:rPr>
          <w:rStyle w:val="Gl"/>
          <w:rFonts w:ascii="Arial" w:hAnsi="Arial" w:cs="Arial"/>
          <w:i/>
          <w:iCs/>
          <w:color w:val="000000"/>
          <w:sz w:val="23"/>
          <w:szCs w:val="23"/>
        </w:rPr>
        <w:t>”</w:t>
      </w:r>
      <w:r>
        <w:rPr>
          <w:rFonts w:ascii="Arial" w:hAnsi="Arial" w:cs="Arial"/>
          <w:color w:val="000000"/>
          <w:sz w:val="23"/>
          <w:szCs w:val="23"/>
        </w:rPr>
        <w:t xml:space="preserve">, bir boşanmanın ortasında bocalayan bir yazar ile ona gündüzleri evliliği; geceleri ise yeni kitabında kaleme aldığı seri cinayetlerdeki öldürme yöntemleri için danışmanlık yapan emekli bir seri katilin tesadüfi ve tuhaf arkadaşlığını anlatıyor. </w:t>
      </w:r>
    </w:p>
    <w:p w14:paraId="1352CE82" w14:textId="0D088424" w:rsidR="009E660E" w:rsidRDefault="009E660E" w:rsidP="009E660E">
      <w:pPr>
        <w:ind w:left="2" w:hanging="2"/>
        <w:jc w:val="both"/>
        <w:rPr>
          <w:rFonts w:ascii="Arial" w:hAnsi="Arial" w:cs="Arial"/>
          <w:bCs/>
          <w:color w:val="000000"/>
          <w:sz w:val="23"/>
          <w:szCs w:val="23"/>
        </w:rPr>
      </w:pPr>
    </w:p>
    <w:p w14:paraId="3BCC0FE5" w14:textId="1E2F51A1" w:rsidR="00416E43" w:rsidRPr="00380D55" w:rsidRDefault="00416E43" w:rsidP="00604530">
      <w:pPr>
        <w:tabs>
          <w:tab w:val="left" w:pos="1134"/>
        </w:tabs>
        <w:rPr>
          <w:rFonts w:ascii="Arial" w:hAnsi="Arial" w:cs="Arial"/>
          <w:bCs/>
          <w:color w:val="000000"/>
          <w:sz w:val="18"/>
          <w:szCs w:val="18"/>
          <w:lang w:val="tr-TR"/>
        </w:rPr>
      </w:pPr>
      <w:bookmarkStart w:id="0" w:name="_GoBack"/>
      <w:bookmarkEnd w:id="0"/>
      <w:r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BF5414" wp14:editId="0AD27E2B">
                <wp:simplePos x="0" y="0"/>
                <wp:positionH relativeFrom="margin">
                  <wp:posOffset>4182745</wp:posOffset>
                </wp:positionH>
                <wp:positionV relativeFrom="paragraph">
                  <wp:posOffset>4445</wp:posOffset>
                </wp:positionV>
                <wp:extent cx="1507490" cy="617220"/>
                <wp:effectExtent l="0" t="0" r="0" b="0"/>
                <wp:wrapTight wrapText="bothSides">
                  <wp:wrapPolygon edited="0">
                    <wp:start x="0" y="0"/>
                    <wp:lineTo x="0" y="20667"/>
                    <wp:lineTo x="21291" y="20667"/>
                    <wp:lineTo x="21291" y="0"/>
                    <wp:lineTo x="0" y="0"/>
                  </wp:wrapPolygon>
                </wp:wrapTight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4F02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25C8C4BD" w14:textId="77777777" w:rsidR="00416E43" w:rsidRDefault="00416E43" w:rsidP="00416E43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230454D" w14:textId="77777777" w:rsidR="00416E43" w:rsidRDefault="00416E43" w:rsidP="00416E43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F5414" id="Dikdörtgen 2" o:spid="_x0000_s1026" style="position:absolute;margin-left:329.35pt;margin-top:.35pt;width:118.7pt;height:48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" stroked="f">
                <v:textbox inset="2.53958mm,1.2694mm,2.53958mm,1.2694mm">
                  <w:txbxContent>
                    <w:p w14:paraId="22294F02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25C8C4BD" w14:textId="77777777" w:rsidR="00416E43" w:rsidRDefault="00416E43" w:rsidP="00416E43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230454D" w14:textId="77777777" w:rsidR="00416E43" w:rsidRDefault="00416E43" w:rsidP="00416E43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>Bilgi için:</w:t>
      </w:r>
      <w:r w:rsidR="00604530">
        <w:rPr>
          <w:rFonts w:ascii="Arial" w:hAnsi="Arial" w:cs="Arial"/>
          <w:b/>
          <w:bCs/>
          <w:color w:val="000000"/>
          <w:sz w:val="18"/>
          <w:szCs w:val="18"/>
          <w:lang w:val="tr-TR"/>
        </w:rPr>
        <w:tab/>
      </w:r>
      <w:hyperlink r:id="rId9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bursakultursanat.com</w:t>
        </w:r>
      </w:hyperlink>
    </w:p>
    <w:p w14:paraId="1E8A9EEF" w14:textId="77777777" w:rsidR="00416E43" w:rsidRDefault="00416E43" w:rsidP="00416E43">
      <w:pPr>
        <w:pStyle w:val="NormalWeb"/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Arial" w:hAnsi="Arial" w:cs="Arial"/>
          <w:bCs/>
          <w:color w:val="000000"/>
          <w:sz w:val="18"/>
          <w:szCs w:val="18"/>
          <w:lang w:val="tr-TR"/>
        </w:rPr>
      </w:pPr>
      <w:r w:rsidRPr="00380D55"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0" w:history="1"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instagram.com/</w:t>
        </w:r>
        <w:proofErr w:type="spellStart"/>
        <w:r w:rsidRPr="00380D55">
          <w:rPr>
            <w:rStyle w:val="Kpr"/>
            <w:rFonts w:ascii="Arial" w:hAnsi="Arial" w:cs="Arial"/>
            <w:bCs/>
            <w:sz w:val="18"/>
            <w:szCs w:val="18"/>
            <w:lang w:val="tr-TR"/>
          </w:rPr>
          <w:t>kultursanatbbb</w:t>
        </w:r>
        <w:proofErr w:type="spellEnd"/>
      </w:hyperlink>
    </w:p>
    <w:p w14:paraId="46FFE907" w14:textId="77777777" w:rsidR="00416E43" w:rsidRDefault="00416E43" w:rsidP="00416E43">
      <w:pPr>
        <w:tabs>
          <w:tab w:val="left" w:pos="1134"/>
          <w:tab w:val="left" w:pos="143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  <w:lang w:val="tr-TR"/>
        </w:rPr>
        <w:tab/>
      </w:r>
      <w:hyperlink r:id="rId11">
        <w:r>
          <w:rPr>
            <w:rFonts w:ascii="Arial" w:eastAsia="Arial" w:hAnsi="Arial" w:cs="Arial"/>
            <w:color w:val="1155CC"/>
            <w:sz w:val="18"/>
            <w:szCs w:val="18"/>
            <w:u w:val="single"/>
          </w:rPr>
          <w:t>kultur@bursa.bel.tr</w:t>
        </w:r>
      </w:hyperlink>
      <w:r>
        <w:rPr>
          <w:rFonts w:ascii="Arial" w:eastAsia="Arial" w:hAnsi="Arial" w:cs="Arial"/>
          <w:sz w:val="18"/>
          <w:szCs w:val="18"/>
        </w:rPr>
        <w:t xml:space="preserve"> </w:t>
      </w:r>
    </w:p>
    <w:sectPr w:rsidR="00416E43" w:rsidSect="00125515">
      <w:headerReference w:type="default" r:id="rId12"/>
      <w:footerReference w:type="default" r:id="rId13"/>
      <w:pgSz w:w="11906" w:h="16838"/>
      <w:pgMar w:top="16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773C1" w14:textId="77777777" w:rsidR="001D5711" w:rsidRDefault="001D5711">
      <w:r>
        <w:separator/>
      </w:r>
    </w:p>
  </w:endnote>
  <w:endnote w:type="continuationSeparator" w:id="0">
    <w:p w14:paraId="26989132" w14:textId="77777777" w:rsidR="001D5711" w:rsidRDefault="001D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D3B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Bursa Büyükşehir Belediyesi</w:t>
    </w:r>
  </w:p>
  <w:p w14:paraId="190D856C" w14:textId="77777777" w:rsidR="006E68D3" w:rsidRDefault="006E68D3" w:rsidP="006E68D3">
    <w:pPr>
      <w:tabs>
        <w:tab w:val="center" w:pos="4536"/>
        <w:tab w:val="right" w:pos="9072"/>
      </w:tabs>
      <w:rPr>
        <w:color w:val="2E75B5"/>
        <w:sz w:val="14"/>
        <w:szCs w:val="14"/>
      </w:rPr>
    </w:pPr>
    <w:r w:rsidRPr="00A940A9">
      <w:rPr>
        <w:color w:val="2E75B5"/>
        <w:sz w:val="14"/>
        <w:szCs w:val="14"/>
      </w:rPr>
      <w:t xml:space="preserve">Kültür, Sanat ve Sosyal </w:t>
    </w:r>
    <w:r>
      <w:rPr>
        <w:color w:val="2E75B5"/>
        <w:sz w:val="14"/>
        <w:szCs w:val="14"/>
      </w:rPr>
      <w:t>İşler Dairesi Başkanlığı</w:t>
    </w:r>
  </w:p>
  <w:p w14:paraId="4276BAE9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Tayyare Kültür Merkezi</w:t>
    </w:r>
  </w:p>
  <w:p w14:paraId="5FED56B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proofErr w:type="spellStart"/>
    <w:r>
      <w:rPr>
        <w:color w:val="2E75B5"/>
        <w:sz w:val="14"/>
        <w:szCs w:val="14"/>
      </w:rPr>
      <w:t>Orhanbey</w:t>
    </w:r>
    <w:proofErr w:type="spellEnd"/>
    <w:r>
      <w:rPr>
        <w:color w:val="2E75B5"/>
        <w:sz w:val="14"/>
        <w:szCs w:val="14"/>
      </w:rPr>
      <w:t xml:space="preserve"> Mahallesi Atatürk Caddesi Uçak Sokak No:1</w:t>
    </w:r>
  </w:p>
  <w:p w14:paraId="2F244455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Osmangazi/Bursa</w:t>
    </w:r>
  </w:p>
  <w:p w14:paraId="1D5E3DE8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T: 0224 716 37 76</w:t>
    </w:r>
  </w:p>
  <w:p w14:paraId="4379BCA1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kultur@bursa.bel.tr</w:t>
    </w:r>
  </w:p>
  <w:p w14:paraId="3046540A" w14:textId="77777777" w:rsidR="00EF0CC3" w:rsidRDefault="009C1F86">
    <w:pPr>
      <w:tabs>
        <w:tab w:val="center" w:pos="4536"/>
        <w:tab w:val="right" w:pos="9072"/>
      </w:tabs>
      <w:rPr>
        <w:color w:val="2E75B5"/>
        <w:sz w:val="14"/>
        <w:szCs w:val="14"/>
      </w:rPr>
    </w:pPr>
    <w:r>
      <w:rPr>
        <w:color w:val="2E75B5"/>
        <w:sz w:val="14"/>
        <w:szCs w:val="14"/>
      </w:rPr>
      <w:t>www.bursakultursanat.com</w:t>
    </w:r>
  </w:p>
  <w:p w14:paraId="1512DE86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2E75B5"/>
        <w:sz w:val="14"/>
        <w:szCs w:val="14"/>
      </w:rPr>
    </w:pPr>
  </w:p>
  <w:p w14:paraId="0FEF7AD2" w14:textId="77777777" w:rsidR="00EF0CC3" w:rsidRDefault="00EF0C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DB8E6" w14:textId="77777777" w:rsidR="001D5711" w:rsidRDefault="001D5711">
      <w:r>
        <w:separator/>
      </w:r>
    </w:p>
  </w:footnote>
  <w:footnote w:type="continuationSeparator" w:id="0">
    <w:p w14:paraId="47208581" w14:textId="77777777" w:rsidR="001D5711" w:rsidRDefault="001D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ECE0" w14:textId="77777777" w:rsidR="00EF0CC3" w:rsidRDefault="009C1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4"/>
        <w:szCs w:val="14"/>
      </w:rPr>
    </w:pPr>
    <w:r>
      <w:rPr>
        <w:noProof/>
        <w:color w:val="000000"/>
        <w:sz w:val="14"/>
        <w:szCs w:val="14"/>
        <w:lang w:val="tr-TR"/>
      </w:rPr>
      <w:drawing>
        <wp:anchor distT="0" distB="0" distL="114300" distR="114300" simplePos="0" relativeHeight="251658240" behindDoc="1" locked="0" layoutInCell="1" allowOverlap="1" wp14:anchorId="2191262E" wp14:editId="02EB711D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60720" cy="944880"/>
          <wp:effectExtent l="0" t="0" r="0" b="0"/>
          <wp:wrapTight wrapText="bothSides">
            <wp:wrapPolygon edited="0">
              <wp:start x="2143" y="4355"/>
              <wp:lineTo x="1429" y="6097"/>
              <wp:lineTo x="1357" y="11323"/>
              <wp:lineTo x="1500" y="15242"/>
              <wp:lineTo x="2143" y="16984"/>
              <wp:lineTo x="2500" y="16984"/>
              <wp:lineTo x="18571" y="16113"/>
              <wp:lineTo x="20357" y="15677"/>
              <wp:lineTo x="20357" y="5661"/>
              <wp:lineTo x="18714" y="5226"/>
              <wp:lineTo x="2500" y="4355"/>
              <wp:lineTo x="2143" y="4355"/>
            </wp:wrapPolygon>
          </wp:wrapTight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" b="1032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C3"/>
    <w:rsid w:val="0000350A"/>
    <w:rsid w:val="00005ABF"/>
    <w:rsid w:val="00005F93"/>
    <w:rsid w:val="00011126"/>
    <w:rsid w:val="00016EEF"/>
    <w:rsid w:val="000202DB"/>
    <w:rsid w:val="00025C5B"/>
    <w:rsid w:val="00027E08"/>
    <w:rsid w:val="00030025"/>
    <w:rsid w:val="00032F78"/>
    <w:rsid w:val="0004191D"/>
    <w:rsid w:val="000432C8"/>
    <w:rsid w:val="000544B2"/>
    <w:rsid w:val="000719C1"/>
    <w:rsid w:val="000731D0"/>
    <w:rsid w:val="00076883"/>
    <w:rsid w:val="00082CFC"/>
    <w:rsid w:val="000855D3"/>
    <w:rsid w:val="000C00E5"/>
    <w:rsid w:val="000E11D8"/>
    <w:rsid w:val="000E1EFC"/>
    <w:rsid w:val="000E6398"/>
    <w:rsid w:val="000E642A"/>
    <w:rsid w:val="000F3F4E"/>
    <w:rsid w:val="00101EA5"/>
    <w:rsid w:val="00104DCD"/>
    <w:rsid w:val="00105926"/>
    <w:rsid w:val="00113392"/>
    <w:rsid w:val="001144FD"/>
    <w:rsid w:val="00114745"/>
    <w:rsid w:val="00124576"/>
    <w:rsid w:val="00125515"/>
    <w:rsid w:val="0014087B"/>
    <w:rsid w:val="00142F2A"/>
    <w:rsid w:val="00147079"/>
    <w:rsid w:val="00147805"/>
    <w:rsid w:val="0015010D"/>
    <w:rsid w:val="0015222A"/>
    <w:rsid w:val="00167712"/>
    <w:rsid w:val="00182496"/>
    <w:rsid w:val="0018419D"/>
    <w:rsid w:val="00191A7E"/>
    <w:rsid w:val="0019321D"/>
    <w:rsid w:val="001B6250"/>
    <w:rsid w:val="001C2E27"/>
    <w:rsid w:val="001C7AD1"/>
    <w:rsid w:val="001D1E3B"/>
    <w:rsid w:val="001D2517"/>
    <w:rsid w:val="001D2698"/>
    <w:rsid w:val="001D3122"/>
    <w:rsid w:val="001D3B75"/>
    <w:rsid w:val="001D5711"/>
    <w:rsid w:val="001E1946"/>
    <w:rsid w:val="00203DF3"/>
    <w:rsid w:val="00211601"/>
    <w:rsid w:val="00217B27"/>
    <w:rsid w:val="00222B43"/>
    <w:rsid w:val="002315CE"/>
    <w:rsid w:val="00231A24"/>
    <w:rsid w:val="00234409"/>
    <w:rsid w:val="00240766"/>
    <w:rsid w:val="00246056"/>
    <w:rsid w:val="0025082B"/>
    <w:rsid w:val="00251E24"/>
    <w:rsid w:val="002559AE"/>
    <w:rsid w:val="002633DC"/>
    <w:rsid w:val="0026636F"/>
    <w:rsid w:val="002672A7"/>
    <w:rsid w:val="002774D7"/>
    <w:rsid w:val="00284AC6"/>
    <w:rsid w:val="0029620F"/>
    <w:rsid w:val="002A2743"/>
    <w:rsid w:val="002A4896"/>
    <w:rsid w:val="002A5019"/>
    <w:rsid w:val="002A6770"/>
    <w:rsid w:val="002B688A"/>
    <w:rsid w:val="002B7042"/>
    <w:rsid w:val="002D1830"/>
    <w:rsid w:val="002D77E6"/>
    <w:rsid w:val="002E48D2"/>
    <w:rsid w:val="002E7D70"/>
    <w:rsid w:val="002F6F8B"/>
    <w:rsid w:val="00302B35"/>
    <w:rsid w:val="00304FAE"/>
    <w:rsid w:val="00311A2A"/>
    <w:rsid w:val="003172C7"/>
    <w:rsid w:val="003218EA"/>
    <w:rsid w:val="00325BA1"/>
    <w:rsid w:val="00356E68"/>
    <w:rsid w:val="003651C7"/>
    <w:rsid w:val="003747BA"/>
    <w:rsid w:val="00391103"/>
    <w:rsid w:val="003915FB"/>
    <w:rsid w:val="003A2ACB"/>
    <w:rsid w:val="003A5FF5"/>
    <w:rsid w:val="003A60F4"/>
    <w:rsid w:val="003A6250"/>
    <w:rsid w:val="003B404D"/>
    <w:rsid w:val="003B6B2F"/>
    <w:rsid w:val="003C21C5"/>
    <w:rsid w:val="003C52CA"/>
    <w:rsid w:val="003C56BE"/>
    <w:rsid w:val="003D48BA"/>
    <w:rsid w:val="003E32C7"/>
    <w:rsid w:val="003E68B7"/>
    <w:rsid w:val="003F16C5"/>
    <w:rsid w:val="0040461E"/>
    <w:rsid w:val="00411FC8"/>
    <w:rsid w:val="00414280"/>
    <w:rsid w:val="00414E3A"/>
    <w:rsid w:val="00416E43"/>
    <w:rsid w:val="004170F2"/>
    <w:rsid w:val="004251A5"/>
    <w:rsid w:val="00427AB5"/>
    <w:rsid w:val="00431BAD"/>
    <w:rsid w:val="00444B05"/>
    <w:rsid w:val="00450B9E"/>
    <w:rsid w:val="00451ADF"/>
    <w:rsid w:val="0045398D"/>
    <w:rsid w:val="00453B23"/>
    <w:rsid w:val="004656A0"/>
    <w:rsid w:val="00470E77"/>
    <w:rsid w:val="00471C34"/>
    <w:rsid w:val="00472649"/>
    <w:rsid w:val="00477B93"/>
    <w:rsid w:val="00484C7C"/>
    <w:rsid w:val="004850EC"/>
    <w:rsid w:val="004C4DAC"/>
    <w:rsid w:val="004C6CAD"/>
    <w:rsid w:val="004C7493"/>
    <w:rsid w:val="004D1588"/>
    <w:rsid w:val="004E2A27"/>
    <w:rsid w:val="004F78BC"/>
    <w:rsid w:val="00501A01"/>
    <w:rsid w:val="00504A88"/>
    <w:rsid w:val="0052506F"/>
    <w:rsid w:val="00545132"/>
    <w:rsid w:val="00556F57"/>
    <w:rsid w:val="005621A5"/>
    <w:rsid w:val="00566DD1"/>
    <w:rsid w:val="00577461"/>
    <w:rsid w:val="00586E86"/>
    <w:rsid w:val="0059551A"/>
    <w:rsid w:val="005A25E4"/>
    <w:rsid w:val="005A494E"/>
    <w:rsid w:val="005A4EE8"/>
    <w:rsid w:val="005B4A55"/>
    <w:rsid w:val="005D0E8D"/>
    <w:rsid w:val="005D14F7"/>
    <w:rsid w:val="005D229B"/>
    <w:rsid w:val="005D5C86"/>
    <w:rsid w:val="005D6D7E"/>
    <w:rsid w:val="005D7D99"/>
    <w:rsid w:val="005E3C0E"/>
    <w:rsid w:val="005E4602"/>
    <w:rsid w:val="005E7949"/>
    <w:rsid w:val="005F593E"/>
    <w:rsid w:val="005F7102"/>
    <w:rsid w:val="005F7491"/>
    <w:rsid w:val="00601D63"/>
    <w:rsid w:val="00604530"/>
    <w:rsid w:val="0060672C"/>
    <w:rsid w:val="00607EEF"/>
    <w:rsid w:val="00614A4E"/>
    <w:rsid w:val="006232D3"/>
    <w:rsid w:val="00625C1D"/>
    <w:rsid w:val="00634683"/>
    <w:rsid w:val="0064162E"/>
    <w:rsid w:val="00644CF8"/>
    <w:rsid w:val="0065117D"/>
    <w:rsid w:val="00652567"/>
    <w:rsid w:val="00654337"/>
    <w:rsid w:val="0065678C"/>
    <w:rsid w:val="00657702"/>
    <w:rsid w:val="0066096C"/>
    <w:rsid w:val="00662522"/>
    <w:rsid w:val="00665571"/>
    <w:rsid w:val="00672A44"/>
    <w:rsid w:val="00674EDB"/>
    <w:rsid w:val="006802BF"/>
    <w:rsid w:val="006816E2"/>
    <w:rsid w:val="006860B8"/>
    <w:rsid w:val="00697A4B"/>
    <w:rsid w:val="006A2D78"/>
    <w:rsid w:val="006A42E1"/>
    <w:rsid w:val="006B1436"/>
    <w:rsid w:val="006D3306"/>
    <w:rsid w:val="006D53E2"/>
    <w:rsid w:val="006E4F0E"/>
    <w:rsid w:val="006E68D3"/>
    <w:rsid w:val="00722346"/>
    <w:rsid w:val="007234E4"/>
    <w:rsid w:val="00724D4A"/>
    <w:rsid w:val="00726204"/>
    <w:rsid w:val="007306DA"/>
    <w:rsid w:val="00731E1E"/>
    <w:rsid w:val="00743F88"/>
    <w:rsid w:val="007452D8"/>
    <w:rsid w:val="00745693"/>
    <w:rsid w:val="0075606C"/>
    <w:rsid w:val="007572E2"/>
    <w:rsid w:val="0076336C"/>
    <w:rsid w:val="00765BCF"/>
    <w:rsid w:val="0076652B"/>
    <w:rsid w:val="00770EC2"/>
    <w:rsid w:val="00772FDC"/>
    <w:rsid w:val="007A21F6"/>
    <w:rsid w:val="007A280E"/>
    <w:rsid w:val="007A33A9"/>
    <w:rsid w:val="007A52C1"/>
    <w:rsid w:val="007B73FC"/>
    <w:rsid w:val="007C3BC9"/>
    <w:rsid w:val="007C5151"/>
    <w:rsid w:val="007C59D0"/>
    <w:rsid w:val="007C7BFA"/>
    <w:rsid w:val="007D3E2F"/>
    <w:rsid w:val="007E31C4"/>
    <w:rsid w:val="007E7391"/>
    <w:rsid w:val="007F06BF"/>
    <w:rsid w:val="007F17D0"/>
    <w:rsid w:val="007F1CED"/>
    <w:rsid w:val="007F52C3"/>
    <w:rsid w:val="007F55BF"/>
    <w:rsid w:val="00805FDC"/>
    <w:rsid w:val="008140FC"/>
    <w:rsid w:val="008210AE"/>
    <w:rsid w:val="008314D1"/>
    <w:rsid w:val="0083478B"/>
    <w:rsid w:val="00837E30"/>
    <w:rsid w:val="008473A5"/>
    <w:rsid w:val="008514D5"/>
    <w:rsid w:val="00857A79"/>
    <w:rsid w:val="00861948"/>
    <w:rsid w:val="008620AF"/>
    <w:rsid w:val="00864571"/>
    <w:rsid w:val="00865A85"/>
    <w:rsid w:val="00870634"/>
    <w:rsid w:val="0087433C"/>
    <w:rsid w:val="008815C2"/>
    <w:rsid w:val="0088585B"/>
    <w:rsid w:val="008918ED"/>
    <w:rsid w:val="00891DA9"/>
    <w:rsid w:val="008A56CE"/>
    <w:rsid w:val="008A76C6"/>
    <w:rsid w:val="008B0BC6"/>
    <w:rsid w:val="008C6B4B"/>
    <w:rsid w:val="008E5B5B"/>
    <w:rsid w:val="008F0A38"/>
    <w:rsid w:val="00906682"/>
    <w:rsid w:val="0091463D"/>
    <w:rsid w:val="00914B79"/>
    <w:rsid w:val="00921329"/>
    <w:rsid w:val="00924AD0"/>
    <w:rsid w:val="00937AAD"/>
    <w:rsid w:val="009445B6"/>
    <w:rsid w:val="00955564"/>
    <w:rsid w:val="00957AAC"/>
    <w:rsid w:val="00965447"/>
    <w:rsid w:val="00982DCE"/>
    <w:rsid w:val="0099037C"/>
    <w:rsid w:val="0099698B"/>
    <w:rsid w:val="009A44A6"/>
    <w:rsid w:val="009C0332"/>
    <w:rsid w:val="009C1F86"/>
    <w:rsid w:val="009C75B5"/>
    <w:rsid w:val="009E2C1B"/>
    <w:rsid w:val="009E660E"/>
    <w:rsid w:val="009E6AFD"/>
    <w:rsid w:val="009E7D65"/>
    <w:rsid w:val="00A0420C"/>
    <w:rsid w:val="00A13B51"/>
    <w:rsid w:val="00A25840"/>
    <w:rsid w:val="00A3560F"/>
    <w:rsid w:val="00A44351"/>
    <w:rsid w:val="00A471AF"/>
    <w:rsid w:val="00A53880"/>
    <w:rsid w:val="00A56368"/>
    <w:rsid w:val="00A67697"/>
    <w:rsid w:val="00A72B12"/>
    <w:rsid w:val="00A82334"/>
    <w:rsid w:val="00A82C3D"/>
    <w:rsid w:val="00A85595"/>
    <w:rsid w:val="00A9002E"/>
    <w:rsid w:val="00AA12FE"/>
    <w:rsid w:val="00AA21C8"/>
    <w:rsid w:val="00AA2F7D"/>
    <w:rsid w:val="00AB01F5"/>
    <w:rsid w:val="00AB098A"/>
    <w:rsid w:val="00AB476A"/>
    <w:rsid w:val="00AB73B4"/>
    <w:rsid w:val="00AD15BA"/>
    <w:rsid w:val="00AE43DE"/>
    <w:rsid w:val="00AF2D55"/>
    <w:rsid w:val="00AF44DE"/>
    <w:rsid w:val="00AF4906"/>
    <w:rsid w:val="00AF6EA4"/>
    <w:rsid w:val="00B11D88"/>
    <w:rsid w:val="00B22428"/>
    <w:rsid w:val="00B23843"/>
    <w:rsid w:val="00B2424C"/>
    <w:rsid w:val="00B25596"/>
    <w:rsid w:val="00B25A7B"/>
    <w:rsid w:val="00B30402"/>
    <w:rsid w:val="00B353E1"/>
    <w:rsid w:val="00B3644D"/>
    <w:rsid w:val="00B3662D"/>
    <w:rsid w:val="00B45E02"/>
    <w:rsid w:val="00B53E84"/>
    <w:rsid w:val="00B619FE"/>
    <w:rsid w:val="00B64C4E"/>
    <w:rsid w:val="00B7240F"/>
    <w:rsid w:val="00B766D7"/>
    <w:rsid w:val="00B85FFE"/>
    <w:rsid w:val="00B910EE"/>
    <w:rsid w:val="00B91FF3"/>
    <w:rsid w:val="00B93548"/>
    <w:rsid w:val="00BA33F6"/>
    <w:rsid w:val="00BB7D07"/>
    <w:rsid w:val="00BD6793"/>
    <w:rsid w:val="00BE7563"/>
    <w:rsid w:val="00BF126D"/>
    <w:rsid w:val="00C00F4A"/>
    <w:rsid w:val="00C22F88"/>
    <w:rsid w:val="00C2661D"/>
    <w:rsid w:val="00C26E08"/>
    <w:rsid w:val="00C31DBF"/>
    <w:rsid w:val="00C45D14"/>
    <w:rsid w:val="00C47718"/>
    <w:rsid w:val="00C50C8A"/>
    <w:rsid w:val="00C55C6C"/>
    <w:rsid w:val="00C74799"/>
    <w:rsid w:val="00C90E0B"/>
    <w:rsid w:val="00C956AD"/>
    <w:rsid w:val="00C9622C"/>
    <w:rsid w:val="00C96509"/>
    <w:rsid w:val="00CA0186"/>
    <w:rsid w:val="00CA0729"/>
    <w:rsid w:val="00CA2C8B"/>
    <w:rsid w:val="00CA3191"/>
    <w:rsid w:val="00CB150D"/>
    <w:rsid w:val="00CC336C"/>
    <w:rsid w:val="00CC46A5"/>
    <w:rsid w:val="00CC694E"/>
    <w:rsid w:val="00CC7F12"/>
    <w:rsid w:val="00CE2DD9"/>
    <w:rsid w:val="00CE54C5"/>
    <w:rsid w:val="00CE590D"/>
    <w:rsid w:val="00CE5FB8"/>
    <w:rsid w:val="00CF280B"/>
    <w:rsid w:val="00D17EC2"/>
    <w:rsid w:val="00D24666"/>
    <w:rsid w:val="00D32FB8"/>
    <w:rsid w:val="00D411B6"/>
    <w:rsid w:val="00D43E69"/>
    <w:rsid w:val="00D55E78"/>
    <w:rsid w:val="00D57F0B"/>
    <w:rsid w:val="00D73917"/>
    <w:rsid w:val="00D76A83"/>
    <w:rsid w:val="00D83A75"/>
    <w:rsid w:val="00D843C6"/>
    <w:rsid w:val="00D9020A"/>
    <w:rsid w:val="00D9129C"/>
    <w:rsid w:val="00D952E9"/>
    <w:rsid w:val="00D9716F"/>
    <w:rsid w:val="00DA42FC"/>
    <w:rsid w:val="00DC038F"/>
    <w:rsid w:val="00DC04F8"/>
    <w:rsid w:val="00DC0E70"/>
    <w:rsid w:val="00DD254F"/>
    <w:rsid w:val="00DD5985"/>
    <w:rsid w:val="00DD7EE5"/>
    <w:rsid w:val="00DE29C8"/>
    <w:rsid w:val="00DE35F6"/>
    <w:rsid w:val="00DE74D2"/>
    <w:rsid w:val="00DF02CE"/>
    <w:rsid w:val="00DF77D9"/>
    <w:rsid w:val="00E10479"/>
    <w:rsid w:val="00E17055"/>
    <w:rsid w:val="00E23E84"/>
    <w:rsid w:val="00E2601D"/>
    <w:rsid w:val="00E32ADB"/>
    <w:rsid w:val="00E40668"/>
    <w:rsid w:val="00E50A24"/>
    <w:rsid w:val="00E50E83"/>
    <w:rsid w:val="00E53B60"/>
    <w:rsid w:val="00E86258"/>
    <w:rsid w:val="00E86BD3"/>
    <w:rsid w:val="00E87E51"/>
    <w:rsid w:val="00E87E52"/>
    <w:rsid w:val="00E908E1"/>
    <w:rsid w:val="00EA52DC"/>
    <w:rsid w:val="00EB65E8"/>
    <w:rsid w:val="00EC4CF8"/>
    <w:rsid w:val="00EC5A2F"/>
    <w:rsid w:val="00EC61EE"/>
    <w:rsid w:val="00EE31BA"/>
    <w:rsid w:val="00EF0CC3"/>
    <w:rsid w:val="00EF7420"/>
    <w:rsid w:val="00EF7CF2"/>
    <w:rsid w:val="00F213CD"/>
    <w:rsid w:val="00F25D2F"/>
    <w:rsid w:val="00F37761"/>
    <w:rsid w:val="00F40C7B"/>
    <w:rsid w:val="00F4363C"/>
    <w:rsid w:val="00F65BE1"/>
    <w:rsid w:val="00F71520"/>
    <w:rsid w:val="00F83CEF"/>
    <w:rsid w:val="00F9033D"/>
    <w:rsid w:val="00F927C9"/>
    <w:rsid w:val="00F93BAA"/>
    <w:rsid w:val="00F97D70"/>
    <w:rsid w:val="00FA03AC"/>
    <w:rsid w:val="00FA603E"/>
    <w:rsid w:val="00FB1EB7"/>
    <w:rsid w:val="00FB3ED6"/>
    <w:rsid w:val="00FC2768"/>
    <w:rsid w:val="00FD14A2"/>
    <w:rsid w:val="00FD67DB"/>
    <w:rsid w:val="00FD7AF9"/>
    <w:rsid w:val="00FF0DBC"/>
    <w:rsid w:val="00FF44F0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ADB40"/>
  <w15:docId w15:val="{67A6DC55-AAD1-41FF-85AB-C122140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rsid w:val="00416E4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416E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AklamaBavurusu">
    <w:name w:val="annotation reference"/>
    <w:uiPriority w:val="99"/>
    <w:semiHidden/>
    <w:unhideWhenUsed/>
    <w:rsid w:val="00416E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E43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E4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B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B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5B5B"/>
  </w:style>
  <w:style w:type="paragraph" w:styleId="AltBilgi">
    <w:name w:val="footer"/>
    <w:basedOn w:val="Normal"/>
    <w:link w:val="AltBilgiChar"/>
    <w:uiPriority w:val="99"/>
    <w:unhideWhenUsed/>
    <w:rsid w:val="008E5B5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5B5B"/>
  </w:style>
  <w:style w:type="character" w:styleId="Gl">
    <w:name w:val="Strong"/>
    <w:basedOn w:val="VarsaylanParagrafYazTipi"/>
    <w:uiPriority w:val="22"/>
    <w:qFormat/>
    <w:rsid w:val="006E6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2410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299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5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17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794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253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61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rb@bkziletisim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aharb@bkziletisim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Biletinial" TargetMode="External"/><Relationship Id="rId11" Type="http://schemas.openxmlformats.org/officeDocument/2006/relationships/hyperlink" Target="mailto:kultur@bursa.bel.t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kultursanatbbb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ursakultursanat.com/?fbclid=PAZXh0bgNhZW0CMTEAAafhKcFpWmXATJbPiAj1L2vcBiFxwsLS0jA0j2EMETiqnxyAs-mn7lJCNHa82g_aem_quoTtpdpStq03OEO7Od7x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32</cp:revision>
  <dcterms:created xsi:type="dcterms:W3CDTF">2026-02-05T09:48:00Z</dcterms:created>
  <dcterms:modified xsi:type="dcterms:W3CDTF">2026-02-05T10:54:00Z</dcterms:modified>
</cp:coreProperties>
</file>