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2E85E" w14:textId="77777777" w:rsidR="00F73492" w:rsidRPr="00610AE1" w:rsidRDefault="00FF3A1D">
      <w:pPr>
        <w:pStyle w:val="LO-normal1"/>
        <w:widowControl/>
        <w:jc w:val="right"/>
        <w:rPr>
          <w:rFonts w:ascii="Arial" w:eastAsia="Arial" w:hAnsi="Arial" w:cs="Arial"/>
          <w:b/>
          <w:bCs/>
          <w:sz w:val="18"/>
          <w:szCs w:val="18"/>
          <w:u w:val="single"/>
        </w:rPr>
      </w:pPr>
      <w:r w:rsidRPr="00610AE1">
        <w:rPr>
          <w:noProof/>
          <w:sz w:val="18"/>
          <w:szCs w:val="18"/>
          <w:lang w:eastAsia="tr-TR"/>
        </w:rPr>
        <mc:AlternateContent>
          <mc:Choice Requires="wpg">
            <w:drawing>
              <wp:anchor distT="57467" distB="57467" distL="57467" distR="57467" simplePos="0" relativeHeight="251659264" behindDoc="0" locked="0" layoutInCell="1" allowOverlap="1" wp14:anchorId="6BC794BD" wp14:editId="62A1FF68">
                <wp:simplePos x="0" y="0"/>
                <wp:positionH relativeFrom="column">
                  <wp:posOffset>-196850</wp:posOffset>
                </wp:positionH>
                <wp:positionV relativeFrom="line">
                  <wp:posOffset>-114299</wp:posOffset>
                </wp:positionV>
                <wp:extent cx="1979296" cy="801370"/>
                <wp:effectExtent l="0" t="0" r="0" b="0"/>
                <wp:wrapSquare wrapText="bothSides" distT="57467" distB="57467" distL="57467" distR="57467"/>
                <wp:docPr id="1073741828" name="officeArt object"/>
                <wp:cNvGraphicFramePr/>
                <a:graphic xmlns:a="http://schemas.openxmlformats.org/drawingml/2006/main">
                  <a:graphicData uri="http://schemas.microsoft.com/office/word/2010/wordprocessingGroup">
                    <wpg:wgp>
                      <wpg:cNvGrpSpPr/>
                      <wpg:grpSpPr>
                        <a:xfrm>
                          <a:off x="0" y="0"/>
                          <a:ext cx="1979296" cy="801370"/>
                          <a:chOff x="0" y="0"/>
                          <a:chExt cx="1979295" cy="801369"/>
                        </a:xfrm>
                      </wpg:grpSpPr>
                      <wps:wsp>
                        <wps:cNvPr id="1073741826" name="Shape 1073741826"/>
                        <wps:cNvSpPr/>
                        <wps:spPr>
                          <a:xfrm>
                            <a:off x="0" y="0"/>
                            <a:ext cx="1979296" cy="801370"/>
                          </a:xfrm>
                          <a:prstGeom prst="rect">
                            <a:avLst/>
                          </a:prstGeom>
                          <a:solidFill>
                            <a:srgbClr val="FFFFFF"/>
                          </a:solidFill>
                          <a:ln w="12700" cap="flat">
                            <a:noFill/>
                            <a:miter lim="400000"/>
                          </a:ln>
                          <a:effectLst/>
                        </wps:spPr>
                        <wps:bodyPr/>
                      </wps:wsp>
                      <pic:pic xmlns:pic="http://schemas.openxmlformats.org/drawingml/2006/picture">
                        <pic:nvPicPr>
                          <pic:cNvPr id="1073741827" name="image.jpeg"/>
                          <pic:cNvPicPr>
                            <a:picLocks noChangeAspect="1"/>
                          </pic:cNvPicPr>
                        </pic:nvPicPr>
                        <pic:blipFill>
                          <a:blip r:embed="rId7"/>
                          <a:srcRect/>
                          <a:stretch>
                            <a:fillRect/>
                          </a:stretch>
                        </pic:blipFill>
                        <pic:spPr>
                          <a:xfrm>
                            <a:off x="633" y="647"/>
                            <a:ext cx="1978029" cy="800076"/>
                          </a:xfrm>
                          <a:prstGeom prst="rect">
                            <a:avLst/>
                          </a:prstGeom>
                          <a:ln w="12700" cap="flat">
                            <a:noFill/>
                            <a:miter lim="400000"/>
                          </a:ln>
                          <a:effectLst/>
                        </pic:spPr>
                      </pic:pic>
                    </wpg:wgp>
                  </a:graphicData>
                </a:graphic>
              </wp:anchor>
            </w:drawing>
          </mc:Choice>
          <mc:Fallback>
            <w:pict>
              <v:group id="_x0000_s1026" style="visibility:visible;position:absolute;margin-left:-15.5pt;margin-top:-9.0pt;width:155.9pt;height:63.1pt;z-index:251659264;mso-position-horizontal:absolute;mso-position-horizontal-relative:text;mso-position-vertical:absolute;mso-position-vertical-relative:line;mso-wrap-distance-left:4.5pt;mso-wrap-distance-top:4.5pt;mso-wrap-distance-right:4.5pt;mso-wrap-distance-bottom:4.5pt;" coordorigin="0,0" coordsize="1979295,801370">
                <w10:wrap type="square" side="bothSides" anchorx="text"/>
                <v:rect id="_x0000_s1027" style="position:absolute;left:0;top:0;width:1979295;height:801370;">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634;top:647;width:1978027;height:800076;">
                  <v:imagedata r:id="rId8" o:title="image.jpeg"/>
                </v:shape>
              </v:group>
            </w:pict>
          </mc:Fallback>
        </mc:AlternateContent>
      </w:r>
      <w:r w:rsidRPr="00610AE1">
        <w:rPr>
          <w:rFonts w:ascii="Arial" w:hAnsi="Arial"/>
          <w:b/>
          <w:bCs/>
          <w:sz w:val="18"/>
          <w:szCs w:val="18"/>
          <w:u w:val="single"/>
        </w:rPr>
        <w:t>Basın Bülteni</w:t>
      </w:r>
    </w:p>
    <w:p w14:paraId="583958F3" w14:textId="77777777" w:rsidR="00F73492" w:rsidRPr="00610AE1" w:rsidRDefault="00FF3A1D">
      <w:pPr>
        <w:pStyle w:val="LO-normal1"/>
        <w:widowControl/>
        <w:ind w:left="5664"/>
        <w:jc w:val="right"/>
        <w:rPr>
          <w:sz w:val="18"/>
          <w:szCs w:val="18"/>
        </w:rPr>
      </w:pPr>
      <w:r w:rsidRPr="00610AE1">
        <w:rPr>
          <w:rFonts w:ascii="Arial" w:hAnsi="Arial"/>
          <w:sz w:val="18"/>
          <w:szCs w:val="18"/>
        </w:rPr>
        <w:t xml:space="preserve">bkz. </w:t>
      </w:r>
    </w:p>
    <w:p w14:paraId="2B164FAD" w14:textId="77777777" w:rsidR="00F73492" w:rsidRPr="00610AE1" w:rsidRDefault="00FF3A1D">
      <w:pPr>
        <w:pStyle w:val="LO-normal1"/>
        <w:widowControl/>
        <w:ind w:left="5664"/>
        <w:jc w:val="right"/>
        <w:rPr>
          <w:sz w:val="18"/>
          <w:szCs w:val="18"/>
        </w:rPr>
      </w:pPr>
      <w:r w:rsidRPr="00610AE1">
        <w:rPr>
          <w:rFonts w:ascii="Arial" w:hAnsi="Arial"/>
          <w:sz w:val="18"/>
          <w:szCs w:val="18"/>
        </w:rPr>
        <w:t>Banu K. Zeytinoğlu İletişim</w:t>
      </w:r>
    </w:p>
    <w:p w14:paraId="11FB5AD2" w14:textId="77777777" w:rsidR="00F73492" w:rsidRPr="00610AE1" w:rsidRDefault="00FF3A1D">
      <w:pPr>
        <w:pStyle w:val="LO-normal1"/>
        <w:widowControl/>
        <w:ind w:left="5664"/>
        <w:jc w:val="right"/>
        <w:rPr>
          <w:sz w:val="18"/>
          <w:szCs w:val="18"/>
        </w:rPr>
      </w:pPr>
      <w:r w:rsidRPr="00610AE1">
        <w:rPr>
          <w:rFonts w:ascii="Arial" w:hAnsi="Arial"/>
          <w:b/>
          <w:bCs/>
          <w:sz w:val="18"/>
          <w:szCs w:val="18"/>
        </w:rPr>
        <w:t>Yeliz TİNGÜR</w:t>
      </w:r>
    </w:p>
    <w:p w14:paraId="72D7DBE4" w14:textId="77777777" w:rsidR="00F73492" w:rsidRPr="00610AE1" w:rsidRDefault="00FF3A1D">
      <w:pPr>
        <w:pStyle w:val="LO-normal1"/>
        <w:widowControl/>
        <w:ind w:left="5664"/>
        <w:jc w:val="right"/>
        <w:rPr>
          <w:rStyle w:val="None"/>
          <w:sz w:val="18"/>
          <w:szCs w:val="18"/>
        </w:rPr>
      </w:pPr>
      <w:hyperlink r:id="rId9" w:history="1">
        <w:r w:rsidRPr="00610AE1">
          <w:rPr>
            <w:rStyle w:val="Hyperlink0"/>
          </w:rPr>
          <w:t>yelizt@bkziletisim.com</w:t>
        </w:r>
      </w:hyperlink>
      <w:r w:rsidRPr="00610AE1">
        <w:rPr>
          <w:rStyle w:val="None"/>
          <w:rFonts w:ascii="Arial" w:hAnsi="Arial"/>
          <w:sz w:val="18"/>
          <w:szCs w:val="18"/>
        </w:rPr>
        <w:t xml:space="preserve"> </w:t>
      </w:r>
    </w:p>
    <w:p w14:paraId="7390E74C" w14:textId="0FDAE88F" w:rsidR="002334CD" w:rsidRPr="00610AE1" w:rsidRDefault="00FF3A1D" w:rsidP="004805DD">
      <w:pPr>
        <w:pStyle w:val="LO-normal1"/>
        <w:widowControl/>
        <w:ind w:left="5664"/>
        <w:jc w:val="right"/>
        <w:rPr>
          <w:rStyle w:val="None"/>
          <w:rFonts w:ascii="Arial" w:hAnsi="Arial"/>
          <w:sz w:val="18"/>
          <w:szCs w:val="18"/>
        </w:rPr>
      </w:pPr>
      <w:r w:rsidRPr="00610AE1">
        <w:rPr>
          <w:rStyle w:val="None"/>
          <w:rFonts w:ascii="Arial" w:hAnsi="Arial"/>
          <w:sz w:val="18"/>
          <w:szCs w:val="18"/>
        </w:rPr>
        <w:t>0 541 281 12 05</w:t>
      </w:r>
    </w:p>
    <w:p w14:paraId="25859929" w14:textId="77777777" w:rsidR="00EB13F8" w:rsidRPr="00E83BB0" w:rsidRDefault="00EB13F8" w:rsidP="00231689">
      <w:pPr>
        <w:pStyle w:val="LO-normal"/>
        <w:jc w:val="center"/>
        <w:rPr>
          <w:rStyle w:val="None"/>
          <w:rFonts w:ascii="Arial" w:eastAsia="Arial" w:hAnsi="Arial" w:cs="Arial"/>
          <w:b/>
          <w:bCs/>
          <w:sz w:val="18"/>
          <w:szCs w:val="20"/>
        </w:rPr>
      </w:pPr>
    </w:p>
    <w:p w14:paraId="1DF7AD56" w14:textId="14DFE644" w:rsidR="00DF0039" w:rsidRDefault="00DF0039" w:rsidP="00231689">
      <w:pPr>
        <w:pStyle w:val="LO-normal"/>
        <w:jc w:val="center"/>
        <w:rPr>
          <w:rFonts w:ascii="Arial" w:eastAsia="Arial" w:hAnsi="Arial" w:cs="Arial"/>
          <w:b/>
          <w:bCs/>
          <w:sz w:val="28"/>
          <w:szCs w:val="28"/>
        </w:rPr>
      </w:pPr>
      <w:r w:rsidRPr="00DF0039">
        <w:rPr>
          <w:rFonts w:ascii="Arial" w:eastAsia="Arial" w:hAnsi="Arial" w:cs="Arial"/>
          <w:b/>
          <w:bCs/>
          <w:sz w:val="28"/>
          <w:szCs w:val="28"/>
        </w:rPr>
        <w:t>YENİ GRUP SERGİSİ</w:t>
      </w:r>
    </w:p>
    <w:p w14:paraId="7931A5C4" w14:textId="77777777" w:rsidR="00CC0E1F" w:rsidRDefault="00CC0E1F" w:rsidP="00CC0E1F">
      <w:pPr>
        <w:pStyle w:val="LO-normal"/>
        <w:jc w:val="center"/>
        <w:rPr>
          <w:rFonts w:ascii="Arial" w:eastAsia="Arial" w:hAnsi="Arial" w:cs="Arial"/>
          <w:b/>
          <w:bCs/>
          <w:sz w:val="28"/>
          <w:szCs w:val="28"/>
        </w:rPr>
      </w:pPr>
      <w:r w:rsidRPr="00231689">
        <w:rPr>
          <w:rFonts w:ascii="Arial" w:eastAsia="Arial" w:hAnsi="Arial" w:cs="Arial"/>
          <w:b/>
          <w:bCs/>
          <w:i/>
          <w:sz w:val="28"/>
          <w:szCs w:val="28"/>
        </w:rPr>
        <w:t>GÖKYÜZÜ ŞEKERDENDİ</w:t>
      </w:r>
    </w:p>
    <w:p w14:paraId="1328A30B" w14:textId="45DF5731" w:rsidR="00231689" w:rsidRDefault="00DF0039" w:rsidP="00231689">
      <w:pPr>
        <w:pStyle w:val="LO-normal"/>
        <w:jc w:val="center"/>
        <w:rPr>
          <w:rFonts w:ascii="Arial" w:eastAsia="Arial" w:hAnsi="Arial" w:cs="Arial"/>
          <w:b/>
          <w:bCs/>
          <w:sz w:val="28"/>
          <w:szCs w:val="28"/>
        </w:rPr>
      </w:pPr>
      <w:r w:rsidRPr="00DF0039">
        <w:rPr>
          <w:rFonts w:ascii="Arial" w:eastAsia="Arial" w:hAnsi="Arial" w:cs="Arial"/>
          <w:b/>
          <w:bCs/>
          <w:sz w:val="28"/>
          <w:szCs w:val="28"/>
        </w:rPr>
        <w:t>ARTER’DE</w:t>
      </w:r>
      <w:r w:rsidR="00840108">
        <w:rPr>
          <w:rFonts w:ascii="Arial" w:eastAsia="Arial" w:hAnsi="Arial" w:cs="Arial"/>
          <w:b/>
          <w:bCs/>
          <w:sz w:val="28"/>
          <w:szCs w:val="28"/>
        </w:rPr>
        <w:t xml:space="preserve"> ZİYARETE AÇILDI</w:t>
      </w:r>
    </w:p>
    <w:p w14:paraId="187F9DBF" w14:textId="77777777" w:rsidR="00DF0039" w:rsidRPr="00090790" w:rsidRDefault="00DF0039" w:rsidP="00231689">
      <w:pPr>
        <w:pStyle w:val="LO-normal"/>
        <w:jc w:val="center"/>
        <w:rPr>
          <w:rStyle w:val="None"/>
          <w:rFonts w:ascii="Arial" w:eastAsia="Arial" w:hAnsi="Arial" w:cs="Arial"/>
          <w:b/>
          <w:bCs/>
          <w:iCs/>
          <w:sz w:val="18"/>
          <w:szCs w:val="20"/>
        </w:rPr>
      </w:pPr>
    </w:p>
    <w:p w14:paraId="5A1BFC97" w14:textId="5AE41869" w:rsidR="0043433C" w:rsidRDefault="0043433C" w:rsidP="00231689">
      <w:pPr>
        <w:pStyle w:val="LO-normal"/>
        <w:jc w:val="center"/>
        <w:rPr>
          <w:rStyle w:val="None"/>
          <w:rFonts w:ascii="Arial" w:eastAsia="Arial" w:hAnsi="Arial" w:cs="Arial"/>
          <w:b/>
          <w:bCs/>
          <w:szCs w:val="28"/>
        </w:rPr>
      </w:pPr>
      <w:r w:rsidRPr="0043433C">
        <w:rPr>
          <w:rStyle w:val="None"/>
          <w:rFonts w:ascii="Arial" w:eastAsia="Arial" w:hAnsi="Arial" w:cs="Arial"/>
          <w:b/>
          <w:bCs/>
          <w:szCs w:val="28"/>
        </w:rPr>
        <w:t xml:space="preserve">Küratör: </w:t>
      </w:r>
      <w:r w:rsidR="0078504F" w:rsidRPr="0078504F">
        <w:rPr>
          <w:rFonts w:ascii="Arial" w:hAnsi="Arial" w:cs="Arial"/>
          <w:b/>
          <w:bCs/>
          <w:sz w:val="23"/>
          <w:szCs w:val="23"/>
        </w:rPr>
        <w:t>Selen Ansen</w:t>
      </w:r>
    </w:p>
    <w:p w14:paraId="02700E4F" w14:textId="5EAF60A3" w:rsidR="00B22B59" w:rsidRDefault="0043433C" w:rsidP="00231689">
      <w:pPr>
        <w:pStyle w:val="LO-normal"/>
        <w:jc w:val="center"/>
        <w:rPr>
          <w:rFonts w:ascii="Arial" w:hAnsi="Arial" w:cs="Arial"/>
          <w:b/>
          <w:bCs/>
          <w:sz w:val="23"/>
          <w:szCs w:val="23"/>
        </w:rPr>
      </w:pPr>
      <w:r w:rsidRPr="0043433C">
        <w:rPr>
          <w:rStyle w:val="None"/>
          <w:rFonts w:ascii="Arial" w:eastAsia="Arial" w:hAnsi="Arial" w:cs="Arial"/>
          <w:b/>
          <w:bCs/>
          <w:szCs w:val="28"/>
        </w:rPr>
        <w:t xml:space="preserve">Galeri </w:t>
      </w:r>
      <w:r w:rsidR="0078504F">
        <w:rPr>
          <w:rFonts w:ascii="Arial" w:hAnsi="Arial" w:cs="Arial"/>
          <w:b/>
          <w:bCs/>
          <w:sz w:val="23"/>
          <w:szCs w:val="23"/>
        </w:rPr>
        <w:t>4</w:t>
      </w:r>
    </w:p>
    <w:p w14:paraId="6372048E" w14:textId="2825A250" w:rsidR="00186792" w:rsidRPr="00090790" w:rsidRDefault="00186792" w:rsidP="0043433C">
      <w:pPr>
        <w:pStyle w:val="LO-normal"/>
        <w:jc w:val="center"/>
        <w:rPr>
          <w:rFonts w:ascii="Arial" w:hAnsi="Arial" w:cs="Arial"/>
          <w:b/>
          <w:bCs/>
          <w:sz w:val="18"/>
          <w:szCs w:val="20"/>
        </w:rPr>
      </w:pPr>
    </w:p>
    <w:p w14:paraId="424DBBFD" w14:textId="6C916D3B" w:rsidR="003E6D0D" w:rsidRDefault="00DF0039" w:rsidP="001437AB">
      <w:pPr>
        <w:pStyle w:val="AralkYok"/>
        <w:jc w:val="both"/>
        <w:rPr>
          <w:rFonts w:ascii="Arial" w:hAnsi="Arial" w:cs="Arial"/>
          <w:sz w:val="23"/>
          <w:szCs w:val="23"/>
        </w:rPr>
      </w:pPr>
      <w:r w:rsidRPr="00DF0039">
        <w:rPr>
          <w:rFonts w:ascii="Arial" w:eastAsia="Times New Roman" w:hAnsi="Arial" w:cs="Arial"/>
          <w:b/>
          <w:bCs/>
          <w:color w:val="000000"/>
          <w:kern w:val="0"/>
          <w:sz w:val="23"/>
          <w:szCs w:val="23"/>
          <w:u w:color="000000"/>
          <w:bdr w:val="nil"/>
          <w14:ligatures w14:val="none"/>
        </w:rPr>
        <w:t xml:space="preserve">Arter’in yeni grup sergisi </w:t>
      </w:r>
      <w:r w:rsidRPr="00DF0039">
        <w:rPr>
          <w:rFonts w:ascii="Arial" w:eastAsia="Times New Roman" w:hAnsi="Arial" w:cs="Arial"/>
          <w:b/>
          <w:bCs/>
          <w:i/>
          <w:color w:val="000000"/>
          <w:kern w:val="0"/>
          <w:sz w:val="23"/>
          <w:szCs w:val="23"/>
          <w:u w:color="000000"/>
          <w:bdr w:val="nil"/>
          <w14:ligatures w14:val="none"/>
        </w:rPr>
        <w:t>Gökyüzü Şekerdendi</w:t>
      </w:r>
      <w:r w:rsidRPr="00DF0039">
        <w:rPr>
          <w:rFonts w:ascii="Arial" w:eastAsia="Times New Roman" w:hAnsi="Arial" w:cs="Arial"/>
          <w:b/>
          <w:bCs/>
          <w:color w:val="000000"/>
          <w:kern w:val="0"/>
          <w:sz w:val="23"/>
          <w:szCs w:val="23"/>
          <w:u w:color="000000"/>
          <w:bdr w:val="nil"/>
          <w14:ligatures w14:val="none"/>
        </w:rPr>
        <w:t>, 24 sanatçının Arter Koleksiyonu’ndaki eserlerini Selen Ansen’in küratörlüğünde bir araya getiriyor. Resim, fotoğraf, heykel, video ve yerleştirme gibi farklı disiplinleri kapsayan seçki, “ev/yuva” ve “yurt” kavramlarını fiziksel mekânlar olmanın ötesinde, bellek, hayal gücü ve yolculuğun biçimlendirdiği deneyim alanları olarak ele alıyor.</w:t>
      </w:r>
      <w:r>
        <w:rPr>
          <w:rFonts w:ascii="Arial" w:eastAsia="Times New Roman" w:hAnsi="Arial" w:cs="Arial"/>
          <w:b/>
          <w:bCs/>
          <w:color w:val="000000"/>
          <w:kern w:val="0"/>
          <w:sz w:val="23"/>
          <w:szCs w:val="23"/>
          <w:u w:color="000000"/>
          <w:bdr w:val="nil"/>
          <w14:ligatures w14:val="none"/>
        </w:rPr>
        <w:t xml:space="preserve"> </w:t>
      </w:r>
      <w:r w:rsidR="00F666DA" w:rsidRPr="00231689">
        <w:rPr>
          <w:rFonts w:ascii="Arial" w:eastAsia="Times New Roman" w:hAnsi="Arial" w:cs="Arial"/>
          <w:b/>
          <w:bCs/>
          <w:i/>
          <w:iCs/>
          <w:color w:val="000000"/>
          <w:kern w:val="0"/>
          <w:sz w:val="23"/>
          <w:szCs w:val="23"/>
          <w:u w:color="000000"/>
          <w:bdr w:val="nil"/>
          <w14:ligatures w14:val="none"/>
        </w:rPr>
        <w:t>Gökyüzü Şekerdendi</w:t>
      </w:r>
      <w:r w:rsidR="001437AB" w:rsidRPr="007E2168">
        <w:rPr>
          <w:rFonts w:ascii="Arial" w:eastAsia="Times New Roman" w:hAnsi="Arial" w:cs="Arial"/>
          <w:b/>
          <w:bCs/>
          <w:color w:val="000000"/>
          <w:kern w:val="0"/>
          <w:sz w:val="23"/>
          <w:szCs w:val="23"/>
          <w:u w:color="000000"/>
          <w:bdr w:val="nil"/>
          <w14:ligatures w14:val="none"/>
        </w:rPr>
        <w:t xml:space="preserve">, </w:t>
      </w:r>
      <w:r w:rsidR="0078504F">
        <w:rPr>
          <w:rFonts w:ascii="Arial" w:eastAsia="Times New Roman" w:hAnsi="Arial" w:cs="Arial"/>
          <w:b/>
          <w:bCs/>
          <w:color w:val="000000"/>
          <w:kern w:val="0"/>
          <w:sz w:val="23"/>
          <w:szCs w:val="23"/>
          <w:u w:color="000000"/>
          <w:bdr w:val="nil"/>
          <w14:ligatures w14:val="none"/>
        </w:rPr>
        <w:t>24 Haziran</w:t>
      </w:r>
      <w:r w:rsidR="00E96D38" w:rsidRPr="007E2168">
        <w:rPr>
          <w:rFonts w:ascii="Arial" w:eastAsia="Times New Roman" w:hAnsi="Arial" w:cs="Arial"/>
          <w:b/>
          <w:bCs/>
          <w:color w:val="000000"/>
          <w:kern w:val="0"/>
          <w:sz w:val="23"/>
          <w:szCs w:val="23"/>
          <w:u w:color="000000"/>
          <w:bdr w:val="nil"/>
          <w14:ligatures w14:val="none"/>
        </w:rPr>
        <w:t>’dan itibaren</w:t>
      </w:r>
      <w:r w:rsidR="00E96D38">
        <w:rPr>
          <w:rFonts w:ascii="Arial" w:eastAsia="Times New Roman" w:hAnsi="Arial" w:cs="Arial"/>
          <w:b/>
          <w:bCs/>
          <w:color w:val="000000"/>
          <w:kern w:val="0"/>
          <w:sz w:val="23"/>
          <w:szCs w:val="23"/>
          <w:u w:color="000000"/>
          <w:bdr w:val="nil"/>
          <w14:ligatures w14:val="none"/>
        </w:rPr>
        <w:t xml:space="preserve"> </w:t>
      </w:r>
      <w:r w:rsidR="00E009F0" w:rsidRPr="007E2168">
        <w:rPr>
          <w:rFonts w:ascii="Arial" w:eastAsia="Times New Roman" w:hAnsi="Arial" w:cs="Arial"/>
          <w:b/>
          <w:bCs/>
          <w:color w:val="000000"/>
          <w:kern w:val="0"/>
          <w:sz w:val="23"/>
          <w:szCs w:val="23"/>
          <w:u w:color="000000"/>
          <w:bdr w:val="nil"/>
          <w14:ligatures w14:val="none"/>
        </w:rPr>
        <w:t xml:space="preserve">Arter’in </w:t>
      </w:r>
      <w:r w:rsidR="00E009F0">
        <w:rPr>
          <w:rFonts w:ascii="Arial" w:eastAsia="Times New Roman" w:hAnsi="Arial" w:cs="Arial"/>
          <w:b/>
          <w:bCs/>
          <w:color w:val="000000"/>
          <w:kern w:val="0"/>
          <w:sz w:val="23"/>
          <w:szCs w:val="23"/>
          <w:u w:color="000000"/>
          <w:bdr w:val="nil"/>
          <w14:ligatures w14:val="none"/>
        </w:rPr>
        <w:t xml:space="preserve">4. kat galerisinde </w:t>
      </w:r>
      <w:r w:rsidR="001437AB" w:rsidRPr="007E2168">
        <w:rPr>
          <w:rFonts w:ascii="Arial" w:eastAsia="Times New Roman" w:hAnsi="Arial" w:cs="Arial"/>
          <w:b/>
          <w:bCs/>
          <w:color w:val="000000"/>
          <w:kern w:val="0"/>
          <w:sz w:val="23"/>
          <w:szCs w:val="23"/>
          <w:u w:color="000000"/>
          <w:bdr w:val="nil"/>
          <w14:ligatures w14:val="none"/>
        </w:rPr>
        <w:t>ziyaret edilebilir.</w:t>
      </w:r>
      <w:r w:rsidR="00BB5657" w:rsidRPr="007E2168">
        <w:rPr>
          <w:rFonts w:ascii="Arial" w:hAnsi="Arial" w:cs="Arial"/>
          <w:sz w:val="23"/>
          <w:szCs w:val="23"/>
        </w:rPr>
        <w:t xml:space="preserve"> </w:t>
      </w:r>
    </w:p>
    <w:p w14:paraId="0C9447A3" w14:textId="77777777" w:rsidR="00DF0039" w:rsidRPr="00090790" w:rsidRDefault="00DF0039" w:rsidP="0046198A">
      <w:pPr>
        <w:pStyle w:val="AralkYok"/>
        <w:jc w:val="both"/>
        <w:rPr>
          <w:rFonts w:ascii="Arial" w:hAnsi="Arial" w:cs="Arial"/>
          <w:sz w:val="20"/>
          <w:szCs w:val="20"/>
        </w:rPr>
      </w:pPr>
    </w:p>
    <w:p w14:paraId="3CC7BBE4" w14:textId="107250D9" w:rsidR="0046198A" w:rsidRPr="00B01DB7" w:rsidRDefault="0046198A" w:rsidP="0046198A">
      <w:pPr>
        <w:pStyle w:val="AralkYok"/>
        <w:jc w:val="both"/>
        <w:rPr>
          <w:rFonts w:ascii="Arial" w:eastAsia="Times New Roman" w:hAnsi="Arial" w:cs="Arial"/>
          <w:b/>
          <w:bCs/>
          <w:color w:val="000000"/>
          <w:kern w:val="0"/>
          <w:sz w:val="23"/>
          <w:szCs w:val="23"/>
          <w:u w:val="single"/>
          <w:bdr w:val="nil"/>
          <w14:ligatures w14:val="none"/>
        </w:rPr>
      </w:pPr>
      <w:r w:rsidRPr="00B01DB7">
        <w:rPr>
          <w:rFonts w:ascii="Arial" w:eastAsia="Times New Roman" w:hAnsi="Arial" w:cs="Arial"/>
          <w:b/>
          <w:bCs/>
          <w:color w:val="000000"/>
          <w:kern w:val="0"/>
          <w:sz w:val="23"/>
          <w:szCs w:val="23"/>
          <w:u w:val="single"/>
          <w:bdr w:val="nil"/>
          <w14:ligatures w14:val="none"/>
        </w:rPr>
        <w:t>Sergide Yer Alan Sanatçılar</w:t>
      </w:r>
    </w:p>
    <w:p w14:paraId="74B633F9" w14:textId="1DA2A46A" w:rsidR="00F666DA" w:rsidRDefault="00DF0039" w:rsidP="00090790">
      <w:pPr>
        <w:pStyle w:val="AralkYok"/>
        <w:jc w:val="both"/>
        <w:rPr>
          <w:rFonts w:ascii="Arial" w:eastAsia="Times New Roman" w:hAnsi="Arial" w:cs="Arial"/>
          <w:bCs/>
          <w:color w:val="000000"/>
          <w:kern w:val="0"/>
          <w:sz w:val="23"/>
          <w:szCs w:val="23"/>
          <w:u w:color="000000"/>
          <w:bdr w:val="nil"/>
          <w14:ligatures w14:val="none"/>
        </w:rPr>
      </w:pPr>
      <w:r w:rsidRPr="00DF0039">
        <w:rPr>
          <w:rFonts w:ascii="Arial" w:eastAsia="Times New Roman" w:hAnsi="Arial" w:cs="Arial"/>
          <w:bCs/>
          <w:color w:val="000000"/>
          <w:kern w:val="0"/>
          <w:sz w:val="23"/>
          <w:szCs w:val="23"/>
          <w:u w:color="000000"/>
          <w:bdr w:val="nil"/>
          <w14:ligatures w14:val="none"/>
        </w:rPr>
        <w:t>Melike Abasıyanık Kurtiç, Adel Abidin, Lene Adler Petersen, Ahu Akgün, Francesco Albano, Hüseyin Bahri Alptekin, Gökhun Baltacı, Yto Barrada, Mehtap Baydu, Elina Brotherus, Fatma Bucak, Elif Erkan, Ayşe Erkmen, Dan Graham, Karl Horst Hödicke, Fatoş İrwen, Arthur Köpcke, Inge Mahn, Yıldız Moran, Ahmet Öğüt, Sophia Pompéry, Gerhard Rühm, Stéphanie Saadé, Stefan Wewerka</w:t>
      </w:r>
    </w:p>
    <w:p w14:paraId="7A98129E" w14:textId="370F416B" w:rsidR="00DF0039" w:rsidRPr="00090790" w:rsidRDefault="00DF0039" w:rsidP="00DF0039">
      <w:pPr>
        <w:pStyle w:val="AralkYok"/>
        <w:jc w:val="both"/>
        <w:rPr>
          <w:rFonts w:ascii="Arial" w:hAnsi="Arial" w:cs="Arial"/>
          <w:sz w:val="20"/>
          <w:szCs w:val="20"/>
        </w:rPr>
      </w:pPr>
    </w:p>
    <w:p w14:paraId="26382B0E" w14:textId="77777777" w:rsidR="00DF0039" w:rsidRPr="00DF0039" w:rsidRDefault="00DF0039" w:rsidP="00DF0039">
      <w:pPr>
        <w:pStyle w:val="AralkYok"/>
        <w:jc w:val="both"/>
        <w:rPr>
          <w:rFonts w:ascii="Arial" w:hAnsi="Arial" w:cs="Arial"/>
          <w:sz w:val="23"/>
          <w:szCs w:val="23"/>
        </w:rPr>
      </w:pPr>
      <w:r w:rsidRPr="00DF0039">
        <w:rPr>
          <w:rFonts w:ascii="Arial" w:hAnsi="Arial" w:cs="Arial"/>
          <w:b/>
          <w:i/>
          <w:iCs/>
          <w:sz w:val="23"/>
          <w:szCs w:val="23"/>
        </w:rPr>
        <w:t>Gökyüzü Şekerdendi</w:t>
      </w:r>
      <w:r w:rsidRPr="00DF0039">
        <w:rPr>
          <w:rFonts w:ascii="Arial" w:hAnsi="Arial" w:cs="Arial"/>
          <w:i/>
          <w:iCs/>
          <w:sz w:val="23"/>
          <w:szCs w:val="23"/>
        </w:rPr>
        <w:t xml:space="preserve"> </w:t>
      </w:r>
      <w:r w:rsidRPr="00DF0039">
        <w:rPr>
          <w:rFonts w:ascii="Arial" w:hAnsi="Arial" w:cs="Arial"/>
          <w:sz w:val="23"/>
          <w:szCs w:val="23"/>
        </w:rPr>
        <w:t xml:space="preserve">başlıklı grup sergisi, 24 sanatçının </w:t>
      </w:r>
      <w:r w:rsidRPr="00DF0039">
        <w:rPr>
          <w:rFonts w:ascii="Arial" w:hAnsi="Arial" w:cs="Arial"/>
          <w:b/>
          <w:sz w:val="23"/>
          <w:szCs w:val="23"/>
        </w:rPr>
        <w:t>Arter Koleksiyonu</w:t>
      </w:r>
      <w:r w:rsidRPr="00DF0039">
        <w:rPr>
          <w:rFonts w:ascii="Arial" w:hAnsi="Arial" w:cs="Arial"/>
          <w:sz w:val="23"/>
          <w:szCs w:val="23"/>
        </w:rPr>
        <w:t>’ndaki eserlerini “ev/yuva” ve “yurt” kavramları etrafında bir araya getiriyor. Resim, fotoğraf, yerleştirme, heykel ve video gibi çeşitli mecralarda üretilen ve bir kısmı yakın zamanda koleksiyona dahil edilen bu eserler, izleyiciyi tatlı anılarla ya da kederlerle dolu evlerle, aidiyetlerimizi biriktiren katmanlı toprakla, geride bıraktığımız ya da içimizde taşıdığımız yuvalarla ve daha iyi bir gelecek arayışıyla yollarına düştüğümüz yabancı diyarlarla yeniden ilişkilenmeye davet ediyor. Tek bir çatı altında, iç ve dış mekân arasında bakış açısının durmaksızın değişmesini teşvik eden mekânsal bir düzenleme içinde bir araya gelen yapıtlar, yeryüzü ile gökyüzü, geçmiş ile gelecek, kök salmışlık ile köksüzlük arasında uzanan titreşimli ve çok renkli bir duyusal alan meydana getiriyor.</w:t>
      </w:r>
    </w:p>
    <w:p w14:paraId="53D879CC" w14:textId="77777777" w:rsidR="00DF0039" w:rsidRPr="00090790" w:rsidRDefault="00DF0039" w:rsidP="00DF0039">
      <w:pPr>
        <w:pStyle w:val="AralkYok"/>
        <w:jc w:val="both"/>
        <w:rPr>
          <w:rFonts w:ascii="Arial" w:hAnsi="Arial" w:cs="Arial"/>
          <w:sz w:val="20"/>
          <w:szCs w:val="20"/>
        </w:rPr>
      </w:pPr>
    </w:p>
    <w:p w14:paraId="32C56C6A" w14:textId="5099BE2B" w:rsidR="00DF0039" w:rsidRPr="00DF0039" w:rsidRDefault="00DF0039" w:rsidP="00DF0039">
      <w:pPr>
        <w:pStyle w:val="AralkYok"/>
        <w:jc w:val="both"/>
        <w:rPr>
          <w:rFonts w:ascii="Arial" w:hAnsi="Arial" w:cs="Arial"/>
          <w:sz w:val="23"/>
          <w:szCs w:val="23"/>
        </w:rPr>
      </w:pPr>
      <w:r w:rsidRPr="00DF0039">
        <w:rPr>
          <w:rFonts w:ascii="Arial" w:hAnsi="Arial" w:cs="Arial"/>
          <w:b/>
          <w:i/>
          <w:iCs/>
          <w:sz w:val="23"/>
          <w:szCs w:val="23"/>
        </w:rPr>
        <w:t>Gökyüzü Şekerdendi</w:t>
      </w:r>
      <w:r w:rsidRPr="00DF0039">
        <w:rPr>
          <w:rFonts w:ascii="Arial" w:hAnsi="Arial" w:cs="Arial"/>
          <w:sz w:val="23"/>
          <w:szCs w:val="23"/>
        </w:rPr>
        <w:t xml:space="preserve"> sergisinin çocuksu duygularla örülü bir açıkhava sahnesini çağrıştıran başlığı, E. E. Cummings’in </w:t>
      </w:r>
      <w:r w:rsidR="00954D5A">
        <w:rPr>
          <w:rFonts w:ascii="Arial" w:hAnsi="Arial" w:cs="Arial"/>
          <w:sz w:val="23"/>
          <w:szCs w:val="23"/>
        </w:rPr>
        <w:t>“</w:t>
      </w:r>
      <w:r w:rsidRPr="00954D5A">
        <w:rPr>
          <w:rFonts w:ascii="Arial" w:hAnsi="Arial" w:cs="Arial"/>
          <w:sz w:val="23"/>
          <w:szCs w:val="23"/>
        </w:rPr>
        <w:t>Songs I</w:t>
      </w:r>
      <w:r w:rsidR="00954D5A">
        <w:rPr>
          <w:rFonts w:ascii="Arial" w:hAnsi="Arial" w:cs="Arial"/>
          <w:sz w:val="23"/>
          <w:szCs w:val="23"/>
        </w:rPr>
        <w:t>”</w:t>
      </w:r>
      <w:r w:rsidRPr="00DF0039">
        <w:rPr>
          <w:rFonts w:ascii="Arial" w:hAnsi="Arial" w:cs="Arial"/>
          <w:sz w:val="23"/>
          <w:szCs w:val="23"/>
        </w:rPr>
        <w:t xml:space="preserve"> (</w:t>
      </w:r>
      <w:r w:rsidRPr="00954D5A">
        <w:rPr>
          <w:rFonts w:ascii="Arial" w:hAnsi="Arial" w:cs="Arial"/>
          <w:sz w:val="23"/>
          <w:szCs w:val="23"/>
        </w:rPr>
        <w:t>Şarkılar I</w:t>
      </w:r>
      <w:r w:rsidRPr="00DF0039">
        <w:rPr>
          <w:rFonts w:ascii="Arial" w:hAnsi="Arial" w:cs="Arial"/>
          <w:sz w:val="23"/>
          <w:szCs w:val="23"/>
        </w:rPr>
        <w:t xml:space="preserve">, 1938) adlı </w:t>
      </w:r>
      <w:r w:rsidR="00A93EA3">
        <w:rPr>
          <w:rFonts w:ascii="Arial" w:hAnsi="Arial" w:cs="Arial"/>
          <w:sz w:val="23"/>
          <w:szCs w:val="23"/>
        </w:rPr>
        <w:t>şiirinden</w:t>
      </w:r>
      <w:r w:rsidRPr="00DF0039">
        <w:rPr>
          <w:rFonts w:ascii="Arial" w:hAnsi="Arial" w:cs="Arial"/>
          <w:sz w:val="23"/>
          <w:szCs w:val="23"/>
        </w:rPr>
        <w:t xml:space="preserve"> ilham alıyor. Genelde ilişkilendirmediğimiz sözcükleri yan yana getirerek dünyayı renkli ve “yenilebilir” bir olguya dönüştüren bu resimsel ifade, belleğin ve hayal gücünün gerçekliği nasıl süzgeçten geçirdiğine dikkat çekerek, yoruma açık soyut bir niteliği muhafaza ediyor. </w:t>
      </w:r>
      <w:r w:rsidRPr="00DF0039">
        <w:rPr>
          <w:rFonts w:ascii="Arial" w:hAnsi="Arial" w:cs="Arial"/>
          <w:i/>
          <w:iCs/>
          <w:sz w:val="23"/>
          <w:szCs w:val="23"/>
        </w:rPr>
        <w:t>Yuva bulmak</w:t>
      </w:r>
      <w:r w:rsidRPr="00DF0039">
        <w:rPr>
          <w:rFonts w:ascii="Arial" w:hAnsi="Arial" w:cs="Arial"/>
          <w:sz w:val="23"/>
          <w:szCs w:val="23"/>
        </w:rPr>
        <w:t xml:space="preserve"> ve </w:t>
      </w:r>
      <w:r w:rsidRPr="00DF0039">
        <w:rPr>
          <w:rFonts w:ascii="Arial" w:hAnsi="Arial" w:cs="Arial"/>
          <w:i/>
          <w:iCs/>
          <w:sz w:val="23"/>
          <w:szCs w:val="23"/>
        </w:rPr>
        <w:t>yuvaya dönmek</w:t>
      </w:r>
      <w:r w:rsidRPr="00DF0039">
        <w:rPr>
          <w:rFonts w:ascii="Arial" w:hAnsi="Arial" w:cs="Arial"/>
          <w:sz w:val="23"/>
          <w:szCs w:val="23"/>
        </w:rPr>
        <w:t>: mesken tutma ile yolculuğu buluşturan bu iki temel insani çaba, sergideki birçok eserin günümüzün jeopolitik kırılmaları ve toplumsal çalkantıları ışığında irdelediği konular arasında yer alıyor. Gündelik eşyalar ve elle tutulur izlerle dolu ev içi mekânlarını, ağır hikâyelerle yüklü yaşamları ya da uzak diyarların vaatlerini belleğe çağıran yapıtlar, yaşam alanlarımızın varoluşsal, politik, kültürel, tarihsel, kişisel ve şiirsel katmanlarını açığa çıkarıyor. Yurt tutma ihtiyacımıza ve kayba karşı bir sığınak inşa etme arzumuza eşlik eden bu çağrı, uluslararası çapta sıkılaşan sınırlar ve haritalarla şekillenen bir dünyada, aidiyet kavrayışımızı coğrafya ve mülkiyetin ötesinde yeniden tahayyül etmeye ve kurgulamaya yöneltiyor.</w:t>
      </w:r>
    </w:p>
    <w:p w14:paraId="460799F2" w14:textId="77777777" w:rsidR="00090790" w:rsidRPr="00090790" w:rsidRDefault="00090790" w:rsidP="00DF0039">
      <w:pPr>
        <w:pStyle w:val="AralkYok"/>
        <w:jc w:val="both"/>
        <w:rPr>
          <w:rFonts w:ascii="Arial" w:hAnsi="Arial" w:cs="Arial"/>
          <w:b/>
          <w:i/>
          <w:iCs/>
          <w:sz w:val="20"/>
          <w:szCs w:val="20"/>
        </w:rPr>
      </w:pPr>
    </w:p>
    <w:p w14:paraId="67C35BF0" w14:textId="069CBCE7" w:rsidR="00DF0039" w:rsidRPr="00DF0039" w:rsidRDefault="00DF0039" w:rsidP="00DF0039">
      <w:pPr>
        <w:pStyle w:val="AralkYok"/>
        <w:jc w:val="both"/>
        <w:rPr>
          <w:rFonts w:ascii="Arial" w:hAnsi="Arial" w:cs="Arial"/>
          <w:sz w:val="23"/>
          <w:szCs w:val="23"/>
        </w:rPr>
      </w:pPr>
      <w:r w:rsidRPr="00BC1CC5">
        <w:rPr>
          <w:rFonts w:ascii="Arial" w:hAnsi="Arial" w:cs="Arial"/>
          <w:b/>
          <w:i/>
          <w:iCs/>
          <w:sz w:val="23"/>
          <w:szCs w:val="23"/>
        </w:rPr>
        <w:t>Gökyüzü Şekerdendi</w:t>
      </w:r>
      <w:r w:rsidRPr="00DF0039">
        <w:rPr>
          <w:rFonts w:ascii="Arial" w:hAnsi="Arial" w:cs="Arial"/>
          <w:i/>
          <w:iCs/>
          <w:sz w:val="23"/>
          <w:szCs w:val="23"/>
        </w:rPr>
        <w:t xml:space="preserve"> </w:t>
      </w:r>
      <w:r w:rsidRPr="00DF0039">
        <w:rPr>
          <w:rFonts w:ascii="Arial" w:hAnsi="Arial" w:cs="Arial"/>
          <w:sz w:val="23"/>
          <w:szCs w:val="23"/>
        </w:rPr>
        <w:t xml:space="preserve">sergisini oluşturan eserler, “ev/yuva” ve “yurt” kavramlarını bir köken, kayıp bir cennet, öngörülebilir bir varış noktası ya da sabit bir yer olarak değil; </w:t>
      </w:r>
      <w:r w:rsidRPr="00DF0039">
        <w:rPr>
          <w:rFonts w:ascii="Arial" w:hAnsi="Arial" w:cs="Arial"/>
          <w:sz w:val="23"/>
          <w:szCs w:val="23"/>
        </w:rPr>
        <w:lastRenderedPageBreak/>
        <w:t xml:space="preserve">mekân, zaman ve hafızayla kurulan canlı ve sürekli evrilen bir ilişki olarak ele alıyor. Serginin bağlamı içinde bir araya getirilip yeni çağrışımlara olanak tanıyan bu dünyalar, zaman zaman kendimizi yabancı, hatta hiç ayak basmadığımız yerlerde evimizde hissedebileceğimizi hatırlatıyor. Öte yandan, sergi güzergâhının sunduğu mekânsal geçişler, yönleri muğlaklaştırarak, “ev/yuva” ile kurduğumuz ilişkinin hiçbir zaman verili olmadığı fikrini pekiştiriyor; nitekim “ev” katı tanımları aşan, farklı zamanlılıkları ve duyguları iç içe geçiren fevkalade bir düğümdür. </w:t>
      </w:r>
      <w:r w:rsidRPr="00C33A9A">
        <w:rPr>
          <w:rFonts w:ascii="Arial" w:hAnsi="Arial" w:cs="Arial"/>
          <w:b/>
          <w:i/>
          <w:iCs/>
          <w:sz w:val="23"/>
          <w:szCs w:val="23"/>
        </w:rPr>
        <w:t>Gökyüzü Şekerdendi</w:t>
      </w:r>
      <w:r w:rsidRPr="00DF0039">
        <w:rPr>
          <w:rFonts w:ascii="Arial" w:hAnsi="Arial" w:cs="Arial"/>
          <w:sz w:val="23"/>
          <w:szCs w:val="23"/>
        </w:rPr>
        <w:t xml:space="preserve">, bu düğümü çözmeye kalkışmaktansa, evlerimizin ruhuna, şahsiyetine ve bilincine çoğullukları içinde tanıklık etmeye uygun formlar ve dokular aramayı öneriyor. </w:t>
      </w:r>
    </w:p>
    <w:p w14:paraId="5F4D6FD3" w14:textId="38C7D635" w:rsidR="00DF0039" w:rsidRDefault="00DF0039" w:rsidP="00DF0039">
      <w:pPr>
        <w:pStyle w:val="AralkYok"/>
        <w:jc w:val="both"/>
        <w:rPr>
          <w:rFonts w:ascii="Arial" w:hAnsi="Arial" w:cs="Arial"/>
          <w:sz w:val="23"/>
          <w:szCs w:val="23"/>
        </w:rPr>
      </w:pPr>
    </w:p>
    <w:p w14:paraId="77E861A9" w14:textId="77777777" w:rsidR="00186792" w:rsidRPr="00CD0E83" w:rsidRDefault="00186792" w:rsidP="00186792">
      <w:pPr>
        <w:jc w:val="both"/>
        <w:rPr>
          <w:rFonts w:ascii="Arial" w:eastAsia="Arial" w:hAnsi="Arial" w:cs="Arial"/>
          <w:b/>
          <w:sz w:val="20"/>
          <w:szCs w:val="20"/>
          <w:u w:val="single"/>
          <w14:textOutline w14:w="0" w14:cap="rnd" w14:cmpd="sng" w14:algn="ctr">
            <w14:noFill/>
            <w14:prstDash w14:val="solid"/>
            <w14:bevel/>
          </w14:textOutline>
        </w:rPr>
      </w:pPr>
      <w:r w:rsidRPr="00CD0E83">
        <w:rPr>
          <w:rFonts w:ascii="Arial" w:eastAsia="Arial" w:hAnsi="Arial" w:cs="Arial"/>
          <w:b/>
          <w:sz w:val="20"/>
          <w:szCs w:val="20"/>
          <w:u w:val="single"/>
          <w14:textOutline w14:w="0" w14:cap="rnd" w14:cmpd="sng" w14:algn="ctr">
            <w14:noFill/>
            <w14:prstDash w14:val="solid"/>
            <w14:bevel/>
          </w14:textOutline>
        </w:rPr>
        <w:t>SELEN ANSEN HAKKINDA</w:t>
      </w:r>
    </w:p>
    <w:p w14:paraId="28F79728" w14:textId="76CC5083" w:rsidR="00186792" w:rsidRPr="00CD0E83" w:rsidRDefault="00186792" w:rsidP="00186792">
      <w:pPr>
        <w:pStyle w:val="LO-normal"/>
        <w:jc w:val="both"/>
        <w:rPr>
          <w:rFonts w:ascii="Arial" w:hAnsi="Arial"/>
          <w:bCs/>
          <w:sz w:val="20"/>
          <w:szCs w:val="20"/>
        </w:rPr>
      </w:pPr>
      <w:r w:rsidRPr="00CD0E83">
        <w:rPr>
          <w:rFonts w:ascii="Arial" w:hAnsi="Arial"/>
          <w:bCs/>
          <w:sz w:val="20"/>
          <w:szCs w:val="20"/>
        </w:rPr>
        <w:t>1975’te İstanbul’da doğan Selen Ansen, Strazburg Marc Bloch Üniversitesi’nde Modern Edebiyat ve Sinema (yüksek lisans) eğitimi aldıktan sonra 2001 yılında Sanat Teorisi ve Pratikleri alanında doktorasını tamamladı. Başta Strazburg École Supérieure des Arts Décoratifs olmak üzere Fransa’da farklı sanat ve tasarım okullarında sanat teorisi ve sanat felsefesi eğitimi verdi. 2009–2015 yılları arasında İstanbul Bilgi Üniversitesi’nde Felsefe ve Toplumsal Düşünce ile Karşılaştırmalı Edebiyat yüksek lisans programlarında öğretim görevlisi olarak çalıştı. Ansen, Arter ile ilk temasını 2011’de küratörlüğünü yaptığı Berlinde de Bruyckere (</w:t>
      </w:r>
      <w:r w:rsidRPr="00CD0E83">
        <w:rPr>
          <w:rFonts w:ascii="Arial" w:hAnsi="Arial"/>
          <w:bCs/>
          <w:i/>
          <w:iCs/>
          <w:sz w:val="20"/>
          <w:szCs w:val="20"/>
        </w:rPr>
        <w:t>Yara</w:t>
      </w:r>
      <w:r w:rsidRPr="00CD0E83">
        <w:rPr>
          <w:rFonts w:ascii="Arial" w:hAnsi="Arial"/>
          <w:bCs/>
          <w:sz w:val="20"/>
          <w:szCs w:val="20"/>
        </w:rPr>
        <w:t>, 2012) sergisi aracılığıyla kurdu. 2015’te Arter’in küratoryal ekibine katılan Ansen, Marc Quinn (</w:t>
      </w:r>
      <w:r w:rsidRPr="00CD0E83">
        <w:rPr>
          <w:rFonts w:ascii="Arial" w:hAnsi="Arial"/>
          <w:bCs/>
          <w:i/>
          <w:iCs/>
          <w:sz w:val="20"/>
          <w:szCs w:val="20"/>
        </w:rPr>
        <w:t>Aklın Uykusu</w:t>
      </w:r>
      <w:r w:rsidRPr="00CD0E83">
        <w:rPr>
          <w:rFonts w:ascii="Arial" w:hAnsi="Arial"/>
          <w:bCs/>
          <w:sz w:val="20"/>
          <w:szCs w:val="20"/>
        </w:rPr>
        <w:t xml:space="preserve">, 2014), </w:t>
      </w:r>
      <w:r w:rsidRPr="00CD0E83">
        <w:rPr>
          <w:rFonts w:ascii="Arial" w:hAnsi="Arial"/>
          <w:bCs/>
          <w:i/>
          <w:iCs/>
          <w:sz w:val="20"/>
          <w:szCs w:val="20"/>
        </w:rPr>
        <w:t>It takes two to make an accident</w:t>
      </w:r>
      <w:r w:rsidRPr="00CD0E83">
        <w:rPr>
          <w:rFonts w:ascii="Arial" w:hAnsi="Arial"/>
          <w:bCs/>
          <w:sz w:val="20"/>
          <w:szCs w:val="20"/>
        </w:rPr>
        <w:t xml:space="preserve"> (HISK, Belçika, 2015), </w:t>
      </w:r>
      <w:r w:rsidRPr="00CD0E83">
        <w:rPr>
          <w:rFonts w:ascii="Arial" w:hAnsi="Arial"/>
          <w:bCs/>
          <w:i/>
          <w:iCs/>
          <w:sz w:val="20"/>
          <w:szCs w:val="20"/>
        </w:rPr>
        <w:t>Her Düşenin Kanadı Yoktur</w:t>
      </w:r>
      <w:r w:rsidRPr="00CD0E83">
        <w:rPr>
          <w:rFonts w:ascii="Arial" w:hAnsi="Arial"/>
          <w:bCs/>
          <w:sz w:val="20"/>
          <w:szCs w:val="20"/>
        </w:rPr>
        <w:t xml:space="preserve"> (2016), </w:t>
      </w:r>
      <w:r w:rsidRPr="00CD0E83">
        <w:rPr>
          <w:rFonts w:ascii="Arial" w:hAnsi="Arial"/>
          <w:bCs/>
          <w:i/>
          <w:iCs/>
          <w:sz w:val="20"/>
          <w:szCs w:val="20"/>
        </w:rPr>
        <w:t>Kelimeler Pek Gereksiz</w:t>
      </w:r>
      <w:r w:rsidRPr="00CD0E83">
        <w:rPr>
          <w:rFonts w:ascii="Arial" w:hAnsi="Arial"/>
          <w:bCs/>
          <w:sz w:val="20"/>
          <w:szCs w:val="20"/>
        </w:rPr>
        <w:t xml:space="preserve"> (2019–2020), Céleste Boursier-Mougenot</w:t>
      </w:r>
      <w:r w:rsidRPr="00CD0E83">
        <w:rPr>
          <w:rFonts w:ascii="Arial" w:hAnsi="Arial"/>
          <w:bCs/>
          <w:i/>
          <w:iCs/>
          <w:sz w:val="20"/>
          <w:szCs w:val="20"/>
        </w:rPr>
        <w:t xml:space="preserve"> </w:t>
      </w:r>
      <w:r w:rsidRPr="00CD0E83">
        <w:rPr>
          <w:rFonts w:ascii="Arial" w:hAnsi="Arial"/>
          <w:bCs/>
          <w:sz w:val="20"/>
          <w:szCs w:val="20"/>
        </w:rPr>
        <w:t>(</w:t>
      </w:r>
      <w:r w:rsidRPr="00CD0E83">
        <w:rPr>
          <w:rFonts w:ascii="Arial" w:hAnsi="Arial"/>
          <w:bCs/>
          <w:i/>
          <w:iCs/>
          <w:sz w:val="20"/>
          <w:szCs w:val="20"/>
        </w:rPr>
        <w:t xml:space="preserve">offroad </w:t>
      </w:r>
      <w:r w:rsidRPr="00CD0E83">
        <w:rPr>
          <w:rFonts w:ascii="Arial" w:hAnsi="Arial"/>
          <w:bCs/>
          <w:sz w:val="20"/>
          <w:szCs w:val="20"/>
        </w:rPr>
        <w:t>v.2, 2019), Cevdet Erek</w:t>
      </w:r>
      <w:r w:rsidRPr="00CD0E83">
        <w:rPr>
          <w:rFonts w:ascii="Arial" w:hAnsi="Arial"/>
          <w:bCs/>
          <w:i/>
          <w:iCs/>
          <w:sz w:val="20"/>
          <w:szCs w:val="20"/>
        </w:rPr>
        <w:t xml:space="preserve"> </w:t>
      </w:r>
      <w:r w:rsidRPr="00CD0E83">
        <w:rPr>
          <w:rFonts w:ascii="Arial" w:hAnsi="Arial"/>
          <w:bCs/>
          <w:sz w:val="20"/>
          <w:szCs w:val="20"/>
        </w:rPr>
        <w:t>(</w:t>
      </w:r>
      <w:r w:rsidRPr="00CD0E83">
        <w:rPr>
          <w:rFonts w:ascii="Arial" w:hAnsi="Arial"/>
          <w:bCs/>
          <w:i/>
          <w:iCs/>
          <w:sz w:val="20"/>
          <w:szCs w:val="20"/>
        </w:rPr>
        <w:t>Bergama Stereotip</w:t>
      </w:r>
      <w:r w:rsidRPr="00CD0E83">
        <w:rPr>
          <w:rFonts w:ascii="Arial" w:hAnsi="Arial"/>
          <w:bCs/>
          <w:sz w:val="20"/>
          <w:szCs w:val="20"/>
        </w:rPr>
        <w:t xml:space="preserve">, 2019–2020), </w:t>
      </w:r>
      <w:r w:rsidRPr="00186792">
        <w:rPr>
          <w:rFonts w:ascii="Arial" w:hAnsi="Arial"/>
          <w:bCs/>
          <w:iCs/>
          <w:sz w:val="20"/>
          <w:szCs w:val="20"/>
        </w:rPr>
        <w:t>KP</w:t>
      </w:r>
      <w:r w:rsidRPr="00CD0E83">
        <w:rPr>
          <w:rFonts w:ascii="Arial" w:hAnsi="Arial"/>
          <w:bCs/>
          <w:i/>
          <w:iCs/>
          <w:sz w:val="20"/>
          <w:szCs w:val="20"/>
        </w:rPr>
        <w:t xml:space="preserve"> </w:t>
      </w:r>
      <w:r w:rsidRPr="00186792">
        <w:rPr>
          <w:rFonts w:ascii="Arial" w:hAnsi="Arial"/>
          <w:bCs/>
          <w:iCs/>
          <w:sz w:val="20"/>
          <w:szCs w:val="20"/>
        </w:rPr>
        <w:t>Brehmer</w:t>
      </w:r>
      <w:r w:rsidRPr="00CD0E83">
        <w:rPr>
          <w:rFonts w:ascii="Arial" w:hAnsi="Arial"/>
          <w:bCs/>
          <w:i/>
          <w:iCs/>
          <w:sz w:val="20"/>
          <w:szCs w:val="20"/>
        </w:rPr>
        <w:t xml:space="preserve">: Büyük Resim </w:t>
      </w:r>
      <w:r w:rsidRPr="00CD0E83">
        <w:rPr>
          <w:rFonts w:ascii="Arial" w:hAnsi="Arial"/>
          <w:bCs/>
          <w:sz w:val="20"/>
          <w:szCs w:val="20"/>
        </w:rPr>
        <w:t xml:space="preserve">(2020–2021), </w:t>
      </w:r>
      <w:r w:rsidRPr="00186792">
        <w:rPr>
          <w:rFonts w:ascii="Arial" w:hAnsi="Arial"/>
          <w:bCs/>
          <w:iCs/>
          <w:sz w:val="20"/>
          <w:szCs w:val="20"/>
        </w:rPr>
        <w:t>Candeğer Furtun</w:t>
      </w:r>
      <w:r w:rsidRPr="00CD0E83">
        <w:rPr>
          <w:rFonts w:ascii="Arial" w:hAnsi="Arial"/>
          <w:bCs/>
          <w:sz w:val="20"/>
          <w:szCs w:val="20"/>
        </w:rPr>
        <w:t xml:space="preserve"> (2021–2022), </w:t>
      </w:r>
      <w:r w:rsidRPr="00CD0E83">
        <w:rPr>
          <w:rFonts w:ascii="Arial" w:hAnsi="Arial"/>
          <w:bCs/>
          <w:i/>
          <w:iCs/>
          <w:sz w:val="20"/>
          <w:szCs w:val="20"/>
        </w:rPr>
        <w:t>Locus Solus</w:t>
      </w:r>
      <w:r w:rsidRPr="00CD0E83">
        <w:rPr>
          <w:rFonts w:ascii="Arial" w:hAnsi="Arial"/>
          <w:bCs/>
          <w:sz w:val="20"/>
          <w:szCs w:val="20"/>
        </w:rPr>
        <w:t xml:space="preserve"> (2022–2023), Ahmet Doğu İpek (</w:t>
      </w:r>
      <w:r w:rsidRPr="00CD0E83">
        <w:rPr>
          <w:rFonts w:ascii="Arial" w:hAnsi="Arial"/>
          <w:bCs/>
          <w:i/>
          <w:iCs/>
          <w:sz w:val="20"/>
          <w:szCs w:val="20"/>
        </w:rPr>
        <w:t>Başımızda Siyahtan Bir Hâle</w:t>
      </w:r>
      <w:r w:rsidRPr="00CD0E83">
        <w:rPr>
          <w:rFonts w:ascii="Arial" w:hAnsi="Arial"/>
          <w:bCs/>
          <w:sz w:val="20"/>
          <w:szCs w:val="20"/>
        </w:rPr>
        <w:t xml:space="preserve">, 2022–2023), </w:t>
      </w:r>
      <w:r w:rsidRPr="00CD0E83">
        <w:rPr>
          <w:rFonts w:ascii="Arial" w:hAnsi="Arial"/>
          <w:bCs/>
          <w:i/>
          <w:iCs/>
          <w:sz w:val="20"/>
          <w:szCs w:val="20"/>
        </w:rPr>
        <w:t>Farz Et Ki Sen Yoksun</w:t>
      </w:r>
      <w:r w:rsidRPr="00CD0E83">
        <w:rPr>
          <w:rFonts w:ascii="Arial" w:hAnsi="Arial"/>
          <w:bCs/>
          <w:sz w:val="20"/>
          <w:szCs w:val="20"/>
        </w:rPr>
        <w:t xml:space="preserve"> (2024), Koray Ariş (</w:t>
      </w:r>
      <w:r w:rsidRPr="00CD0E83">
        <w:rPr>
          <w:rFonts w:ascii="Arial" w:hAnsi="Arial"/>
          <w:bCs/>
          <w:i/>
          <w:sz w:val="20"/>
          <w:szCs w:val="20"/>
        </w:rPr>
        <w:t>İçinde Yaşadığımız Deri</w:t>
      </w:r>
      <w:r w:rsidRPr="00CD0E83">
        <w:rPr>
          <w:rFonts w:ascii="Arial" w:hAnsi="Arial"/>
          <w:bCs/>
          <w:sz w:val="20"/>
          <w:szCs w:val="20"/>
        </w:rPr>
        <w:t>, 2024–</w:t>
      </w:r>
      <w:r>
        <w:rPr>
          <w:rFonts w:ascii="Arial" w:hAnsi="Arial"/>
          <w:bCs/>
          <w:sz w:val="20"/>
          <w:szCs w:val="20"/>
        </w:rPr>
        <w:t xml:space="preserve">2025), </w:t>
      </w:r>
      <w:r w:rsidRPr="00CD0E83">
        <w:rPr>
          <w:rFonts w:ascii="Arial" w:hAnsi="Arial"/>
          <w:bCs/>
          <w:i/>
          <w:iCs/>
          <w:sz w:val="20"/>
          <w:szCs w:val="20"/>
        </w:rPr>
        <w:t>Kader Attia: Asesinos! Asesinos!</w:t>
      </w:r>
      <w:r w:rsidRPr="00CD0E83">
        <w:rPr>
          <w:rFonts w:ascii="Arial" w:hAnsi="Arial"/>
          <w:bCs/>
          <w:sz w:val="20"/>
          <w:szCs w:val="20"/>
        </w:rPr>
        <w:t xml:space="preserve"> (2025) </w:t>
      </w:r>
      <w:r>
        <w:rPr>
          <w:rFonts w:ascii="Arial" w:hAnsi="Arial"/>
          <w:bCs/>
          <w:sz w:val="20"/>
          <w:szCs w:val="20"/>
        </w:rPr>
        <w:t>ve</w:t>
      </w:r>
      <w:r w:rsidR="008D7F73">
        <w:rPr>
          <w:rFonts w:ascii="Arial" w:hAnsi="Arial"/>
          <w:bCs/>
          <w:sz w:val="20"/>
          <w:szCs w:val="20"/>
        </w:rPr>
        <w:t xml:space="preserve"> Mehtap Baydu (</w:t>
      </w:r>
      <w:r w:rsidR="008D7F73" w:rsidRPr="008D7F73">
        <w:rPr>
          <w:rFonts w:ascii="Arial" w:hAnsi="Arial"/>
          <w:bCs/>
          <w:i/>
          <w:sz w:val="20"/>
          <w:szCs w:val="20"/>
        </w:rPr>
        <w:t>Seni Sevmek Çok Zor!</w:t>
      </w:r>
      <w:r w:rsidR="008D7F73">
        <w:rPr>
          <w:rFonts w:ascii="Arial" w:hAnsi="Arial"/>
          <w:bCs/>
          <w:sz w:val="20"/>
          <w:szCs w:val="20"/>
        </w:rPr>
        <w:t>, 2026)</w:t>
      </w:r>
      <w:r w:rsidR="00064CEA">
        <w:rPr>
          <w:rFonts w:ascii="Arial" w:hAnsi="Arial"/>
          <w:bCs/>
          <w:sz w:val="20"/>
          <w:szCs w:val="20"/>
        </w:rPr>
        <w:t xml:space="preserve"> </w:t>
      </w:r>
      <w:r w:rsidRPr="00CD0E83">
        <w:rPr>
          <w:rFonts w:ascii="Arial" w:hAnsi="Arial"/>
          <w:bCs/>
          <w:sz w:val="20"/>
          <w:szCs w:val="20"/>
        </w:rPr>
        <w:t xml:space="preserve">sergilerinin yanı sıra </w:t>
      </w:r>
      <w:r w:rsidRPr="00CD0E83">
        <w:rPr>
          <w:rFonts w:ascii="Arial" w:hAnsi="Arial"/>
          <w:bCs/>
          <w:i/>
          <w:iCs/>
          <w:sz w:val="20"/>
          <w:szCs w:val="20"/>
        </w:rPr>
        <w:t>İsmi Lâzım Değil</w:t>
      </w:r>
      <w:r w:rsidRPr="00CD0E83">
        <w:rPr>
          <w:rFonts w:ascii="Arial" w:hAnsi="Arial"/>
          <w:bCs/>
          <w:sz w:val="20"/>
          <w:szCs w:val="20"/>
        </w:rPr>
        <w:t xml:space="preserve"> (Brigitte Pitarakis ile birlikte, Abdülmecid Efendi Köşkü, 2022), </w:t>
      </w:r>
      <w:r w:rsidRPr="00CD0E83">
        <w:rPr>
          <w:rFonts w:ascii="Arial" w:hAnsi="Arial"/>
          <w:bCs/>
          <w:i/>
          <w:iCs/>
          <w:sz w:val="20"/>
          <w:szCs w:val="20"/>
        </w:rPr>
        <w:t>Ben Kimse. Sen de mi Kimsesin?</w:t>
      </w:r>
      <w:r w:rsidRPr="00CD0E83">
        <w:rPr>
          <w:rFonts w:ascii="Arial" w:hAnsi="Arial"/>
          <w:bCs/>
          <w:sz w:val="20"/>
          <w:szCs w:val="20"/>
        </w:rPr>
        <w:t xml:space="preserve"> (Meşher, 2022–2023), </w:t>
      </w:r>
      <w:r w:rsidRPr="00CD0E83">
        <w:rPr>
          <w:rFonts w:ascii="Arial" w:hAnsi="Arial"/>
          <w:bCs/>
          <w:i/>
          <w:iCs/>
          <w:sz w:val="20"/>
          <w:szCs w:val="20"/>
        </w:rPr>
        <w:t>Anne Wenzel: Carte Blanche</w:t>
      </w:r>
      <w:r w:rsidRPr="00CD0E83">
        <w:rPr>
          <w:rFonts w:ascii="Arial" w:hAnsi="Arial"/>
          <w:bCs/>
          <w:sz w:val="20"/>
          <w:szCs w:val="20"/>
        </w:rPr>
        <w:t xml:space="preserve"> (Stedelijk Museum Schiedam, Hollanda, 2023) ve </w:t>
      </w:r>
      <w:r w:rsidRPr="00CD0E83">
        <w:rPr>
          <w:rFonts w:ascii="Arial" w:hAnsi="Arial"/>
          <w:bCs/>
          <w:i/>
          <w:iCs/>
          <w:sz w:val="20"/>
          <w:szCs w:val="20"/>
        </w:rPr>
        <w:t>Folia</w:t>
      </w:r>
      <w:r w:rsidRPr="00CD0E83">
        <w:rPr>
          <w:rFonts w:ascii="Arial" w:hAnsi="Arial"/>
          <w:bCs/>
          <w:sz w:val="20"/>
          <w:szCs w:val="20"/>
        </w:rPr>
        <w:t xml:space="preserve"> (Eda Berkmen ile birlikte, Abdülmecid Efendi Köşkü, 2025–2026) sergilerinin küratörlüğünü yaptı; çeşitli uluslararası yayınlara yazılarıyla katkıda bulundu. Arter’in Dolapdere’deki yeni binasında hayata geçirdiği Performans Programı’nın (2019–2020) da küratörlüğünü yapan Ansen, Ocak 2024’ten bu yana Arter’in başküratörlüğü görevini sürdürüyor.</w:t>
      </w:r>
    </w:p>
    <w:p w14:paraId="3D6E940D" w14:textId="77777777" w:rsidR="00186792" w:rsidRPr="00CD0E83" w:rsidRDefault="00186792" w:rsidP="00186792">
      <w:pPr>
        <w:jc w:val="both"/>
        <w:rPr>
          <w:rFonts w:ascii="Arial" w:hAnsi="Arial" w:cs="Arial"/>
          <w:sz w:val="23"/>
          <w:szCs w:val="23"/>
        </w:rPr>
      </w:pPr>
    </w:p>
    <w:p w14:paraId="56328B3E" w14:textId="77777777" w:rsidR="00186792" w:rsidRPr="00CD0E83" w:rsidRDefault="00186792" w:rsidP="00186792">
      <w:pPr>
        <w:widowControl/>
        <w:suppressAutoHyphens w:val="0"/>
        <w:jc w:val="both"/>
        <w:rPr>
          <w:rFonts w:ascii="Arial" w:hAnsi="Arial" w:cs="Arial"/>
          <w:b/>
          <w:bCs/>
          <w:sz w:val="20"/>
          <w:szCs w:val="20"/>
          <w:u w:val="single"/>
        </w:rPr>
      </w:pPr>
      <w:r w:rsidRPr="00CD0E83">
        <w:rPr>
          <w:rFonts w:ascii="Arial" w:hAnsi="Arial" w:cs="Arial"/>
          <w:b/>
          <w:bCs/>
          <w:sz w:val="20"/>
          <w:szCs w:val="20"/>
          <w:u w:val="single"/>
        </w:rPr>
        <w:t>ARTER HAKKINDA</w:t>
      </w:r>
    </w:p>
    <w:p w14:paraId="6C149F2A" w14:textId="77777777" w:rsidR="00186792" w:rsidRPr="00CD0E83" w:rsidRDefault="00186792" w:rsidP="00186792">
      <w:pPr>
        <w:pStyle w:val="MediumGrid21"/>
        <w:jc w:val="both"/>
        <w:rPr>
          <w:rFonts w:ascii="Arial" w:hAnsi="Arial" w:cs="Arial"/>
          <w:b/>
          <w:sz w:val="20"/>
          <w:szCs w:val="20"/>
          <w:u w:val="single"/>
        </w:rPr>
      </w:pPr>
      <w:r w:rsidRPr="00CD0E83">
        <w:rPr>
          <w:rFonts w:ascii="Arial" w:hAnsi="Arial" w:cs="Arial"/>
          <w:bCs/>
          <w:sz w:val="20"/>
          <w:szCs w:val="20"/>
        </w:rPr>
        <w:t>Arter</w:t>
      </w:r>
      <w:r w:rsidRPr="00CD0E83">
        <w:rPr>
          <w:rFonts w:ascii="Arial" w:hAnsi="Arial" w:cs="Arial"/>
          <w:sz w:val="20"/>
          <w:szCs w:val="20"/>
        </w:rPr>
        <w:t xml:space="preserve">’in güncel programlarına ilişkin daha detaylı bilgiye </w:t>
      </w:r>
      <w:hyperlink r:id="rId10" w:history="1">
        <w:r w:rsidRPr="00CD0E83">
          <w:rPr>
            <w:rStyle w:val="Kpr"/>
            <w:rFonts w:ascii="Arial" w:hAnsi="Arial" w:cs="Arial"/>
            <w:sz w:val="20"/>
            <w:szCs w:val="20"/>
          </w:rPr>
          <w:t>www.arter.org.tr</w:t>
        </w:r>
      </w:hyperlink>
      <w:r w:rsidRPr="00CD0E83">
        <w:rPr>
          <w:rFonts w:ascii="Arial" w:hAnsi="Arial" w:cs="Arial"/>
          <w:sz w:val="20"/>
          <w:szCs w:val="20"/>
        </w:rPr>
        <w:t xml:space="preserve"> adresinden erişilebilir. Pazartesi hariç her gün açık olan</w:t>
      </w:r>
      <w:r w:rsidRPr="00CD0E83">
        <w:rPr>
          <w:rFonts w:ascii="Arial" w:hAnsi="Arial" w:cs="Arial"/>
          <w:bCs/>
          <w:sz w:val="20"/>
          <w:szCs w:val="20"/>
        </w:rPr>
        <w:t xml:space="preserve"> Arter</w:t>
      </w:r>
      <w:r w:rsidRPr="00CD0E83">
        <w:rPr>
          <w:rFonts w:ascii="Arial" w:hAnsi="Arial" w:cs="Arial"/>
          <w:sz w:val="20"/>
          <w:szCs w:val="20"/>
        </w:rPr>
        <w:t xml:space="preserve">, </w:t>
      </w:r>
      <w:r w:rsidRPr="00CD0E83">
        <w:rPr>
          <w:rFonts w:ascii="Arial" w:hAnsi="Arial" w:cs="Arial"/>
          <w:bCs/>
          <w:sz w:val="20"/>
          <w:szCs w:val="20"/>
        </w:rPr>
        <w:t>Salı-Pazar</w:t>
      </w:r>
      <w:r w:rsidRPr="00CD0E83">
        <w:rPr>
          <w:rFonts w:ascii="Arial" w:hAnsi="Arial" w:cs="Arial"/>
          <w:sz w:val="20"/>
          <w:szCs w:val="20"/>
        </w:rPr>
        <w:t xml:space="preserve"> günleri </w:t>
      </w:r>
      <w:r w:rsidRPr="00CD0E83">
        <w:rPr>
          <w:rFonts w:ascii="Arial" w:hAnsi="Arial" w:cs="Arial"/>
          <w:bCs/>
          <w:sz w:val="20"/>
          <w:szCs w:val="20"/>
        </w:rPr>
        <w:t>11:00-19:00</w:t>
      </w:r>
      <w:r w:rsidRPr="00CD0E83">
        <w:rPr>
          <w:rFonts w:ascii="Arial" w:hAnsi="Arial" w:cs="Arial"/>
          <w:sz w:val="20"/>
          <w:szCs w:val="20"/>
        </w:rPr>
        <w:t xml:space="preserve">, </w:t>
      </w:r>
      <w:r w:rsidRPr="00CD0E83">
        <w:rPr>
          <w:rFonts w:ascii="Arial" w:hAnsi="Arial" w:cs="Arial"/>
          <w:bCs/>
          <w:sz w:val="20"/>
          <w:szCs w:val="20"/>
        </w:rPr>
        <w:t>Perşembe</w:t>
      </w:r>
      <w:r w:rsidRPr="00CD0E83">
        <w:rPr>
          <w:rFonts w:ascii="Arial" w:hAnsi="Arial" w:cs="Arial"/>
          <w:sz w:val="20"/>
          <w:szCs w:val="20"/>
        </w:rPr>
        <w:t xml:space="preserve"> günleri ise </w:t>
      </w:r>
      <w:r w:rsidRPr="00CD0E83">
        <w:rPr>
          <w:rFonts w:ascii="Arial" w:hAnsi="Arial" w:cs="Arial"/>
          <w:bCs/>
          <w:sz w:val="20"/>
          <w:szCs w:val="20"/>
        </w:rPr>
        <w:t>11:00-20:00</w:t>
      </w:r>
      <w:r w:rsidRPr="00CD0E83">
        <w:rPr>
          <w:rFonts w:ascii="Arial" w:hAnsi="Arial" w:cs="Arial"/>
          <w:sz w:val="20"/>
          <w:szCs w:val="20"/>
        </w:rPr>
        <w:t xml:space="preserve"> saatleri arasında ziyaret edilebiliyor. Kurumsal Sponsor Tüpraş’ın değerli desteğiyle, tüm sergilere giriş 24 yaş altı izleyiciler için her gün; Perşembe günleri ise her yaştan izleyici için ücretsiz. </w:t>
      </w:r>
      <w:r w:rsidRPr="00CD0E83">
        <w:rPr>
          <w:rFonts w:ascii="Arial" w:hAnsi="Arial" w:cs="Arial"/>
          <w:bCs/>
          <w:sz w:val="20"/>
          <w:szCs w:val="20"/>
        </w:rPr>
        <w:t>Arter Beraber</w:t>
      </w:r>
      <w:r w:rsidRPr="00CD0E83">
        <w:rPr>
          <w:rFonts w:ascii="Arial" w:hAnsi="Arial" w:cs="Arial"/>
          <w:sz w:val="20"/>
          <w:szCs w:val="20"/>
        </w:rPr>
        <w:t xml:space="preserve"> üyeleri ise sergileri yıl boyunca ücretsiz ziyaret etmenin yanı sıra farklı ayrıcalıklardan faydalanıyor. </w:t>
      </w:r>
      <w:r w:rsidRPr="00CD0E83">
        <w:rPr>
          <w:rFonts w:ascii="Arial" w:hAnsi="Arial" w:cs="Arial"/>
          <w:bCs/>
          <w:sz w:val="20"/>
          <w:szCs w:val="20"/>
        </w:rPr>
        <w:t>Arter</w:t>
      </w:r>
      <w:r w:rsidRPr="00CD0E83">
        <w:rPr>
          <w:rFonts w:ascii="Arial" w:hAnsi="Arial" w:cs="Arial"/>
          <w:sz w:val="20"/>
          <w:szCs w:val="20"/>
        </w:rPr>
        <w:t xml:space="preserve"> binasının </w:t>
      </w:r>
      <w:r w:rsidRPr="00CD0E83">
        <w:rPr>
          <w:rFonts w:ascii="Arial" w:hAnsi="Arial" w:cs="Arial"/>
          <w:bCs/>
          <w:sz w:val="20"/>
          <w:szCs w:val="20"/>
        </w:rPr>
        <w:t>Kütüphane</w:t>
      </w:r>
      <w:r w:rsidRPr="00CD0E83">
        <w:rPr>
          <w:rFonts w:ascii="Arial" w:hAnsi="Arial" w:cs="Arial"/>
          <w:sz w:val="20"/>
          <w:szCs w:val="20"/>
        </w:rPr>
        <w:t xml:space="preserve">, </w:t>
      </w:r>
      <w:r w:rsidRPr="00CD0E83">
        <w:rPr>
          <w:rFonts w:ascii="Arial" w:hAnsi="Arial" w:cs="Arial"/>
          <w:bCs/>
          <w:sz w:val="20"/>
          <w:szCs w:val="20"/>
        </w:rPr>
        <w:t>Kitabevi</w:t>
      </w:r>
      <w:r w:rsidRPr="00CD0E83">
        <w:rPr>
          <w:rFonts w:ascii="Arial" w:hAnsi="Arial" w:cs="Arial"/>
          <w:sz w:val="20"/>
          <w:szCs w:val="20"/>
        </w:rPr>
        <w:t xml:space="preserve">, </w:t>
      </w:r>
      <w:r w:rsidRPr="00CD0E83">
        <w:rPr>
          <w:rFonts w:ascii="Arial" w:hAnsi="Arial" w:cs="Arial"/>
          <w:bCs/>
          <w:sz w:val="20"/>
          <w:szCs w:val="20"/>
        </w:rPr>
        <w:t>Bistro by Divan</w:t>
      </w:r>
      <w:r w:rsidRPr="00CD0E83">
        <w:rPr>
          <w:rFonts w:ascii="Arial" w:hAnsi="Arial" w:cs="Arial"/>
          <w:sz w:val="20"/>
          <w:szCs w:val="20"/>
        </w:rPr>
        <w:t xml:space="preserve">, arka bahçe alanlarına ve Galeri 0’da yer alan sergiye giriş için bilet gerekmiyor. Ulaşım Sponsorları Ford Otosan ve Otokar’ın desteği sayesinde Taksim’den ve Tepebaşı’ndan ücretsiz servis araçlarıyla </w:t>
      </w:r>
      <w:r w:rsidRPr="00CD0E83">
        <w:rPr>
          <w:rFonts w:ascii="Arial" w:hAnsi="Arial" w:cs="Arial"/>
          <w:bCs/>
          <w:sz w:val="20"/>
          <w:szCs w:val="20"/>
        </w:rPr>
        <w:t>Arter</w:t>
      </w:r>
      <w:r w:rsidRPr="00CD0E83">
        <w:rPr>
          <w:rFonts w:ascii="Arial" w:hAnsi="Arial" w:cs="Arial"/>
          <w:sz w:val="20"/>
          <w:szCs w:val="20"/>
        </w:rPr>
        <w:t>’e ulaşılabiliyor.</w:t>
      </w:r>
    </w:p>
    <w:p w14:paraId="1F1BED6E" w14:textId="77777777" w:rsidR="00A112AA" w:rsidRDefault="00A112AA" w:rsidP="0050585B">
      <w:pPr>
        <w:pStyle w:val="MediumGrid21"/>
        <w:jc w:val="both"/>
        <w:rPr>
          <w:rFonts w:ascii="Arial" w:hAnsi="Arial" w:cs="Arial"/>
          <w:b/>
          <w:sz w:val="20"/>
          <w:szCs w:val="20"/>
          <w:u w:val="single"/>
        </w:rPr>
      </w:pPr>
    </w:p>
    <w:p w14:paraId="234E9B33" w14:textId="77777777" w:rsidR="00CF68E4" w:rsidRDefault="00226B70" w:rsidP="00CF68E4">
      <w:pPr>
        <w:jc w:val="both"/>
        <w:rPr>
          <w:rStyle w:val="Hyperlink2"/>
        </w:rPr>
      </w:pPr>
      <w:r w:rsidRPr="00C357CB">
        <w:rPr>
          <w:rStyle w:val="None"/>
          <w:rFonts w:ascii="Arial" w:hAnsi="Arial" w:cs="Arial"/>
          <w:b/>
          <w:bCs/>
          <w:sz w:val="18"/>
          <w:szCs w:val="18"/>
        </w:rPr>
        <w:t>Bilgi için:</w:t>
      </w:r>
      <w:r w:rsidRPr="00C357CB">
        <w:rPr>
          <w:rStyle w:val="None"/>
          <w:rFonts w:ascii="Arial" w:hAnsi="Arial" w:cs="Arial"/>
          <w:sz w:val="18"/>
          <w:szCs w:val="18"/>
        </w:rPr>
        <w:t xml:space="preserve"> </w:t>
      </w:r>
      <w:r w:rsidRPr="00C357CB">
        <w:rPr>
          <w:rStyle w:val="None"/>
          <w:rFonts w:ascii="Arial" w:hAnsi="Arial" w:cs="Arial"/>
          <w:sz w:val="18"/>
          <w:szCs w:val="18"/>
        </w:rPr>
        <w:tab/>
      </w:r>
      <w:hyperlink r:id="rId11" w:history="1">
        <w:r w:rsidRPr="00C357CB">
          <w:rPr>
            <w:rStyle w:val="Hyperlink2"/>
          </w:rPr>
          <w:t>arter.org.tr</w:t>
        </w:r>
      </w:hyperlink>
    </w:p>
    <w:p w14:paraId="4BFBCB76" w14:textId="58BB4E21" w:rsidR="00226B70" w:rsidRDefault="00226B70" w:rsidP="004E47E6">
      <w:pPr>
        <w:jc w:val="both"/>
        <w:rPr>
          <w:rFonts w:ascii="Arial" w:hAnsi="Arial" w:cs="Arial"/>
          <w:b/>
          <w:bCs/>
          <w:sz w:val="20"/>
          <w:szCs w:val="20"/>
          <w:u w:val="single"/>
        </w:rPr>
      </w:pPr>
      <w:r w:rsidRPr="00C357CB">
        <w:rPr>
          <w:rStyle w:val="None"/>
          <w:rFonts w:ascii="Arial" w:hAnsi="Arial" w:cs="Arial"/>
          <w:b/>
          <w:bCs/>
          <w:sz w:val="18"/>
          <w:szCs w:val="18"/>
        </w:rPr>
        <w:t xml:space="preserve">Adres: </w:t>
      </w:r>
      <w:r w:rsidRPr="00C357CB">
        <w:rPr>
          <w:rStyle w:val="None"/>
          <w:rFonts w:ascii="Arial" w:hAnsi="Arial" w:cs="Arial"/>
          <w:b/>
          <w:bCs/>
          <w:sz w:val="18"/>
          <w:szCs w:val="18"/>
        </w:rPr>
        <w:tab/>
      </w:r>
      <w:r w:rsidRPr="00C357CB">
        <w:rPr>
          <w:rStyle w:val="None"/>
          <w:rFonts w:ascii="Arial" w:hAnsi="Arial" w:cs="Arial"/>
          <w:sz w:val="18"/>
          <w:szCs w:val="18"/>
        </w:rPr>
        <w:t>Irmak Cad. No: 13 Dolapdere Beyoğlu 34435 İstanbul</w:t>
      </w:r>
      <w:r w:rsidRPr="00C357CB">
        <w:rPr>
          <w:rStyle w:val="None"/>
          <w:rFonts w:ascii="Arial" w:hAnsi="Arial" w:cs="Arial"/>
          <w:b/>
          <w:bCs/>
          <w:sz w:val="18"/>
          <w:szCs w:val="18"/>
        </w:rPr>
        <w:t xml:space="preserve"> / T. </w:t>
      </w:r>
      <w:r w:rsidRPr="00C357CB">
        <w:rPr>
          <w:rStyle w:val="None"/>
          <w:rFonts w:ascii="Arial" w:hAnsi="Arial" w:cs="Arial"/>
          <w:sz w:val="18"/>
          <w:szCs w:val="18"/>
        </w:rPr>
        <w:t>0212 708 58 00</w:t>
      </w:r>
    </w:p>
    <w:p w14:paraId="028BB65F" w14:textId="77777777" w:rsidR="00374F73" w:rsidRPr="004C6E31" w:rsidRDefault="00374F73" w:rsidP="00374F73">
      <w:pPr>
        <w:pStyle w:val="MediumGrid21"/>
        <w:jc w:val="both"/>
        <w:rPr>
          <w:rFonts w:ascii="Arial" w:hAnsi="Arial" w:cs="Arial"/>
          <w:sz w:val="20"/>
          <w:szCs w:val="20"/>
        </w:rPr>
      </w:pPr>
    </w:p>
    <w:sectPr w:rsidR="00374F73" w:rsidRPr="004C6E31" w:rsidSect="004D529E">
      <w:headerReference w:type="default" r:id="rId12"/>
      <w:footerReference w:type="default" r:id="rId13"/>
      <w:pgSz w:w="11900" w:h="16840"/>
      <w:pgMar w:top="1843" w:right="1418" w:bottom="284" w:left="1418" w:header="709" w:footer="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0211" w14:textId="77777777" w:rsidR="00B352EB" w:rsidRDefault="00B352EB">
      <w:r>
        <w:separator/>
      </w:r>
    </w:p>
  </w:endnote>
  <w:endnote w:type="continuationSeparator" w:id="0">
    <w:p w14:paraId="669ED527" w14:textId="77777777" w:rsidR="00B352EB" w:rsidRDefault="00B3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FC83" w14:textId="07E3762F" w:rsidR="00A40CC4" w:rsidRDefault="00A40CC4" w:rsidP="00A40CC4">
    <w:pPr>
      <w:jc w:val="center"/>
      <w:rPr>
        <w:rFonts w:ascii="Arial" w:hAnsi="Arial" w:cs="Arial"/>
        <w:sz w:val="14"/>
        <w:szCs w:val="14"/>
      </w:rPr>
    </w:pPr>
    <w:r>
      <w:rPr>
        <w:rFonts w:ascii="Arial" w:hAnsi="Arial" w:cs="Arial"/>
        <w:sz w:val="14"/>
        <w:szCs w:val="14"/>
      </w:rPr>
      <w:t>Kılıç Ali Paşa Mah. Kumrulu Sok. Sonu Miralay Çıkmazı No:1 D: 4 Beyoğlu-İstanbul Tel: 0 212 281 12 00</w:t>
    </w:r>
  </w:p>
  <w:p w14:paraId="06880860" w14:textId="77777777" w:rsidR="00F73492" w:rsidRDefault="00FF3A1D">
    <w:pPr>
      <w:pStyle w:val="AltBilgi1"/>
      <w:tabs>
        <w:tab w:val="clear" w:pos="9072"/>
        <w:tab w:val="right" w:pos="9044"/>
      </w:tabs>
      <w:jc w:val="center"/>
    </w:pPr>
    <w:r>
      <w:rPr>
        <w:rFonts w:ascii="Arial" w:hAnsi="Arial"/>
        <w:b/>
        <w:bCs/>
        <w:color w:val="CC0099"/>
        <w:sz w:val="14"/>
        <w:szCs w:val="14"/>
        <w:u w:color="CC0099"/>
      </w:rPr>
      <w:t>www.bkziletisim.com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2ACA" w14:textId="77777777" w:rsidR="00B352EB" w:rsidRDefault="00B352EB">
      <w:r>
        <w:separator/>
      </w:r>
    </w:p>
  </w:footnote>
  <w:footnote w:type="continuationSeparator" w:id="0">
    <w:p w14:paraId="5C719FA4" w14:textId="77777777" w:rsidR="00B352EB" w:rsidRDefault="00B3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3D82" w14:textId="77777777" w:rsidR="00F73492" w:rsidRDefault="00FF3A1D">
    <w:pPr>
      <w:pStyle w:val="stBilgi1"/>
      <w:tabs>
        <w:tab w:val="clear" w:pos="4536"/>
        <w:tab w:val="clear" w:pos="9072"/>
        <w:tab w:val="left" w:pos="1380"/>
      </w:tabs>
    </w:pPr>
    <w:r>
      <w:rPr>
        <w:noProof/>
        <w:lang w:eastAsia="tr-TR"/>
      </w:rPr>
      <w:drawing>
        <wp:anchor distT="152400" distB="152400" distL="152400" distR="152400" simplePos="0" relativeHeight="251658240" behindDoc="1" locked="0" layoutInCell="1" allowOverlap="1" wp14:anchorId="3326E219" wp14:editId="75BCB744">
          <wp:simplePos x="0" y="0"/>
          <wp:positionH relativeFrom="page">
            <wp:posOffset>-7619</wp:posOffset>
          </wp:positionH>
          <wp:positionV relativeFrom="page">
            <wp:posOffset>83819</wp:posOffset>
          </wp:positionV>
          <wp:extent cx="7649845" cy="1050925"/>
          <wp:effectExtent l="0" t="0" r="0" b="0"/>
          <wp:wrapNone/>
          <wp:docPr id="2" name="officeArt object" descr="antet logo"/>
          <wp:cNvGraphicFramePr/>
          <a:graphic xmlns:a="http://schemas.openxmlformats.org/drawingml/2006/main">
            <a:graphicData uri="http://schemas.openxmlformats.org/drawingml/2006/picture">
              <pic:pic xmlns:pic="http://schemas.openxmlformats.org/drawingml/2006/picture">
                <pic:nvPicPr>
                  <pic:cNvPr id="1073741825" name="antet logo" descr="antet logo"/>
                  <pic:cNvPicPr>
                    <a:picLocks noChangeAspect="1"/>
                  </pic:cNvPicPr>
                </pic:nvPicPr>
                <pic:blipFill>
                  <a:blip r:embed="rId1"/>
                  <a:stretch>
                    <a:fillRect/>
                  </a:stretch>
                </pic:blipFill>
                <pic:spPr>
                  <a:xfrm>
                    <a:off x="0" y="0"/>
                    <a:ext cx="7649845" cy="1050925"/>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13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492"/>
    <w:rsid w:val="000020F9"/>
    <w:rsid w:val="0000340E"/>
    <w:rsid w:val="00010856"/>
    <w:rsid w:val="0001376A"/>
    <w:rsid w:val="00014160"/>
    <w:rsid w:val="000176B2"/>
    <w:rsid w:val="00024B92"/>
    <w:rsid w:val="00026C36"/>
    <w:rsid w:val="00027400"/>
    <w:rsid w:val="000307D2"/>
    <w:rsid w:val="0003380F"/>
    <w:rsid w:val="0003775F"/>
    <w:rsid w:val="000407A9"/>
    <w:rsid w:val="00045C10"/>
    <w:rsid w:val="00051EFE"/>
    <w:rsid w:val="0005296D"/>
    <w:rsid w:val="00052CD6"/>
    <w:rsid w:val="0005331D"/>
    <w:rsid w:val="000541C1"/>
    <w:rsid w:val="00054FD0"/>
    <w:rsid w:val="00056BA3"/>
    <w:rsid w:val="000571A4"/>
    <w:rsid w:val="00060FCB"/>
    <w:rsid w:val="00064CEA"/>
    <w:rsid w:val="00065ECC"/>
    <w:rsid w:val="00066B52"/>
    <w:rsid w:val="00073C22"/>
    <w:rsid w:val="00075A2C"/>
    <w:rsid w:val="0007646A"/>
    <w:rsid w:val="000803CA"/>
    <w:rsid w:val="00084963"/>
    <w:rsid w:val="00084BF2"/>
    <w:rsid w:val="00085C44"/>
    <w:rsid w:val="000866F8"/>
    <w:rsid w:val="00086DF8"/>
    <w:rsid w:val="00090215"/>
    <w:rsid w:val="00090317"/>
    <w:rsid w:val="00090790"/>
    <w:rsid w:val="000911E8"/>
    <w:rsid w:val="00093F70"/>
    <w:rsid w:val="000A1B50"/>
    <w:rsid w:val="000A2650"/>
    <w:rsid w:val="000A27BC"/>
    <w:rsid w:val="000A32EA"/>
    <w:rsid w:val="000A3461"/>
    <w:rsid w:val="000A43F5"/>
    <w:rsid w:val="000A47E2"/>
    <w:rsid w:val="000B0F0D"/>
    <w:rsid w:val="000B1020"/>
    <w:rsid w:val="000B1B53"/>
    <w:rsid w:val="000B5B95"/>
    <w:rsid w:val="000B6662"/>
    <w:rsid w:val="000B752B"/>
    <w:rsid w:val="000C0EC6"/>
    <w:rsid w:val="000C20D7"/>
    <w:rsid w:val="000C6474"/>
    <w:rsid w:val="000D0E12"/>
    <w:rsid w:val="000D3380"/>
    <w:rsid w:val="000D3519"/>
    <w:rsid w:val="000D588A"/>
    <w:rsid w:val="000D6BF8"/>
    <w:rsid w:val="000E11CE"/>
    <w:rsid w:val="000E3767"/>
    <w:rsid w:val="000E4CDA"/>
    <w:rsid w:val="000E5A04"/>
    <w:rsid w:val="000F1A88"/>
    <w:rsid w:val="000F72AD"/>
    <w:rsid w:val="001017D3"/>
    <w:rsid w:val="00101C11"/>
    <w:rsid w:val="00103C4F"/>
    <w:rsid w:val="00106887"/>
    <w:rsid w:val="00106F6C"/>
    <w:rsid w:val="001076FB"/>
    <w:rsid w:val="00115D5C"/>
    <w:rsid w:val="00116231"/>
    <w:rsid w:val="00116834"/>
    <w:rsid w:val="001172F6"/>
    <w:rsid w:val="00117382"/>
    <w:rsid w:val="00126FE8"/>
    <w:rsid w:val="0013078D"/>
    <w:rsid w:val="00132CD3"/>
    <w:rsid w:val="00134AAE"/>
    <w:rsid w:val="0013522A"/>
    <w:rsid w:val="00142AC6"/>
    <w:rsid w:val="001436E4"/>
    <w:rsid w:val="001437AB"/>
    <w:rsid w:val="00147E3A"/>
    <w:rsid w:val="00150106"/>
    <w:rsid w:val="00151980"/>
    <w:rsid w:val="001521B6"/>
    <w:rsid w:val="00153631"/>
    <w:rsid w:val="00157878"/>
    <w:rsid w:val="00163499"/>
    <w:rsid w:val="00164CCE"/>
    <w:rsid w:val="001661AE"/>
    <w:rsid w:val="00166376"/>
    <w:rsid w:val="00167294"/>
    <w:rsid w:val="00170A68"/>
    <w:rsid w:val="00171A33"/>
    <w:rsid w:val="001747EA"/>
    <w:rsid w:val="00181A2C"/>
    <w:rsid w:val="0018299F"/>
    <w:rsid w:val="00186792"/>
    <w:rsid w:val="00190367"/>
    <w:rsid w:val="001913EB"/>
    <w:rsid w:val="00193AF6"/>
    <w:rsid w:val="00193B43"/>
    <w:rsid w:val="001960E8"/>
    <w:rsid w:val="001979EC"/>
    <w:rsid w:val="001A0397"/>
    <w:rsid w:val="001A03F3"/>
    <w:rsid w:val="001A051F"/>
    <w:rsid w:val="001A367B"/>
    <w:rsid w:val="001A6733"/>
    <w:rsid w:val="001A7926"/>
    <w:rsid w:val="001A7ACF"/>
    <w:rsid w:val="001B078D"/>
    <w:rsid w:val="001B1525"/>
    <w:rsid w:val="001B5489"/>
    <w:rsid w:val="001B5933"/>
    <w:rsid w:val="001B5C32"/>
    <w:rsid w:val="001C0C32"/>
    <w:rsid w:val="001C13D0"/>
    <w:rsid w:val="001C1DF7"/>
    <w:rsid w:val="001D3366"/>
    <w:rsid w:val="001D6739"/>
    <w:rsid w:val="001D7A8A"/>
    <w:rsid w:val="001E0C01"/>
    <w:rsid w:val="001E4DEB"/>
    <w:rsid w:val="001E551B"/>
    <w:rsid w:val="001E6E22"/>
    <w:rsid w:val="001F2628"/>
    <w:rsid w:val="001F3166"/>
    <w:rsid w:val="00202010"/>
    <w:rsid w:val="002020F3"/>
    <w:rsid w:val="002050E7"/>
    <w:rsid w:val="002075C9"/>
    <w:rsid w:val="00207E4D"/>
    <w:rsid w:val="00207F36"/>
    <w:rsid w:val="00211855"/>
    <w:rsid w:val="00215577"/>
    <w:rsid w:val="00220105"/>
    <w:rsid w:val="00220D1B"/>
    <w:rsid w:val="00221BA4"/>
    <w:rsid w:val="002224A6"/>
    <w:rsid w:val="0022578D"/>
    <w:rsid w:val="00225DA9"/>
    <w:rsid w:val="002261B8"/>
    <w:rsid w:val="00226628"/>
    <w:rsid w:val="00226B70"/>
    <w:rsid w:val="00226C8A"/>
    <w:rsid w:val="00231689"/>
    <w:rsid w:val="002334CD"/>
    <w:rsid w:val="00235678"/>
    <w:rsid w:val="00251952"/>
    <w:rsid w:val="00251CAC"/>
    <w:rsid w:val="002537A0"/>
    <w:rsid w:val="00257803"/>
    <w:rsid w:val="00260978"/>
    <w:rsid w:val="00262B38"/>
    <w:rsid w:val="002635CB"/>
    <w:rsid w:val="00264174"/>
    <w:rsid w:val="00266905"/>
    <w:rsid w:val="00267E20"/>
    <w:rsid w:val="00267FEA"/>
    <w:rsid w:val="00272C45"/>
    <w:rsid w:val="00275D99"/>
    <w:rsid w:val="00275F84"/>
    <w:rsid w:val="00276666"/>
    <w:rsid w:val="00276AF3"/>
    <w:rsid w:val="0028035E"/>
    <w:rsid w:val="0028084D"/>
    <w:rsid w:val="00283AFA"/>
    <w:rsid w:val="00286ED9"/>
    <w:rsid w:val="00291C88"/>
    <w:rsid w:val="002944E2"/>
    <w:rsid w:val="00294754"/>
    <w:rsid w:val="0029561E"/>
    <w:rsid w:val="002A01C3"/>
    <w:rsid w:val="002A1072"/>
    <w:rsid w:val="002A2831"/>
    <w:rsid w:val="002A35CC"/>
    <w:rsid w:val="002A4548"/>
    <w:rsid w:val="002A4CF4"/>
    <w:rsid w:val="002A56BD"/>
    <w:rsid w:val="002A589D"/>
    <w:rsid w:val="002A66D0"/>
    <w:rsid w:val="002B328D"/>
    <w:rsid w:val="002B3696"/>
    <w:rsid w:val="002B3A30"/>
    <w:rsid w:val="002B5277"/>
    <w:rsid w:val="002B5536"/>
    <w:rsid w:val="002B6E54"/>
    <w:rsid w:val="002C0993"/>
    <w:rsid w:val="002C0C43"/>
    <w:rsid w:val="002C13B5"/>
    <w:rsid w:val="002C2410"/>
    <w:rsid w:val="002C3095"/>
    <w:rsid w:val="002C6062"/>
    <w:rsid w:val="002C642E"/>
    <w:rsid w:val="002C6DA3"/>
    <w:rsid w:val="002D3512"/>
    <w:rsid w:val="002D3CB4"/>
    <w:rsid w:val="002D45D8"/>
    <w:rsid w:val="002D70EE"/>
    <w:rsid w:val="002D727B"/>
    <w:rsid w:val="002D783E"/>
    <w:rsid w:val="002E32EE"/>
    <w:rsid w:val="002E3511"/>
    <w:rsid w:val="002E45E5"/>
    <w:rsid w:val="002E6BFD"/>
    <w:rsid w:val="002F1051"/>
    <w:rsid w:val="002F1D70"/>
    <w:rsid w:val="002F1D92"/>
    <w:rsid w:val="002F3803"/>
    <w:rsid w:val="002F5664"/>
    <w:rsid w:val="002F6743"/>
    <w:rsid w:val="002F7E09"/>
    <w:rsid w:val="002F7F4E"/>
    <w:rsid w:val="00301AC8"/>
    <w:rsid w:val="00302068"/>
    <w:rsid w:val="003026BB"/>
    <w:rsid w:val="00303033"/>
    <w:rsid w:val="0030364C"/>
    <w:rsid w:val="0030491F"/>
    <w:rsid w:val="00304D00"/>
    <w:rsid w:val="00306D55"/>
    <w:rsid w:val="00311E82"/>
    <w:rsid w:val="00312019"/>
    <w:rsid w:val="00312414"/>
    <w:rsid w:val="003167B9"/>
    <w:rsid w:val="00321AB0"/>
    <w:rsid w:val="00321D96"/>
    <w:rsid w:val="00322690"/>
    <w:rsid w:val="0032399C"/>
    <w:rsid w:val="00330205"/>
    <w:rsid w:val="0033288E"/>
    <w:rsid w:val="00333A90"/>
    <w:rsid w:val="00335FE0"/>
    <w:rsid w:val="00350878"/>
    <w:rsid w:val="00350B22"/>
    <w:rsid w:val="00352496"/>
    <w:rsid w:val="00352A50"/>
    <w:rsid w:val="00355EAD"/>
    <w:rsid w:val="003600A1"/>
    <w:rsid w:val="00362645"/>
    <w:rsid w:val="00363632"/>
    <w:rsid w:val="00367388"/>
    <w:rsid w:val="00371601"/>
    <w:rsid w:val="003729A6"/>
    <w:rsid w:val="00373A4D"/>
    <w:rsid w:val="003741F9"/>
    <w:rsid w:val="00374D9E"/>
    <w:rsid w:val="00374F73"/>
    <w:rsid w:val="00375C18"/>
    <w:rsid w:val="00375F2E"/>
    <w:rsid w:val="003772DB"/>
    <w:rsid w:val="003801F3"/>
    <w:rsid w:val="0038069E"/>
    <w:rsid w:val="003816FD"/>
    <w:rsid w:val="00381FC4"/>
    <w:rsid w:val="003822A3"/>
    <w:rsid w:val="00384053"/>
    <w:rsid w:val="00384806"/>
    <w:rsid w:val="003852A4"/>
    <w:rsid w:val="00394B05"/>
    <w:rsid w:val="003A3B94"/>
    <w:rsid w:val="003A536F"/>
    <w:rsid w:val="003B1E1B"/>
    <w:rsid w:val="003B29AF"/>
    <w:rsid w:val="003B2A93"/>
    <w:rsid w:val="003B4019"/>
    <w:rsid w:val="003B46A2"/>
    <w:rsid w:val="003B6A18"/>
    <w:rsid w:val="003B77F4"/>
    <w:rsid w:val="003C1A53"/>
    <w:rsid w:val="003C2D8E"/>
    <w:rsid w:val="003C3106"/>
    <w:rsid w:val="003C3326"/>
    <w:rsid w:val="003C3A98"/>
    <w:rsid w:val="003C4358"/>
    <w:rsid w:val="003C4AE4"/>
    <w:rsid w:val="003C53D3"/>
    <w:rsid w:val="003C5B9B"/>
    <w:rsid w:val="003C6542"/>
    <w:rsid w:val="003D1D1E"/>
    <w:rsid w:val="003D3C3E"/>
    <w:rsid w:val="003D414F"/>
    <w:rsid w:val="003D43EE"/>
    <w:rsid w:val="003D6258"/>
    <w:rsid w:val="003E07AA"/>
    <w:rsid w:val="003E2BCE"/>
    <w:rsid w:val="003E4EAA"/>
    <w:rsid w:val="003E5B8E"/>
    <w:rsid w:val="003E6D0D"/>
    <w:rsid w:val="003F1D01"/>
    <w:rsid w:val="003F4101"/>
    <w:rsid w:val="003F6618"/>
    <w:rsid w:val="00401C7E"/>
    <w:rsid w:val="00402143"/>
    <w:rsid w:val="00402176"/>
    <w:rsid w:val="00404814"/>
    <w:rsid w:val="004055D8"/>
    <w:rsid w:val="00405C28"/>
    <w:rsid w:val="00405C67"/>
    <w:rsid w:val="0041093B"/>
    <w:rsid w:val="00412FB2"/>
    <w:rsid w:val="004138D9"/>
    <w:rsid w:val="004148B2"/>
    <w:rsid w:val="00414A27"/>
    <w:rsid w:val="00415F1B"/>
    <w:rsid w:val="004170E1"/>
    <w:rsid w:val="00423016"/>
    <w:rsid w:val="00423B04"/>
    <w:rsid w:val="00423F5E"/>
    <w:rsid w:val="00424D59"/>
    <w:rsid w:val="004250A9"/>
    <w:rsid w:val="00425D5C"/>
    <w:rsid w:val="00431DCB"/>
    <w:rsid w:val="004324A0"/>
    <w:rsid w:val="00433211"/>
    <w:rsid w:val="00433B59"/>
    <w:rsid w:val="0043433C"/>
    <w:rsid w:val="00435668"/>
    <w:rsid w:val="00444008"/>
    <w:rsid w:val="004466B7"/>
    <w:rsid w:val="0044670E"/>
    <w:rsid w:val="004530D4"/>
    <w:rsid w:val="0045458B"/>
    <w:rsid w:val="00455858"/>
    <w:rsid w:val="00455B7E"/>
    <w:rsid w:val="004605C9"/>
    <w:rsid w:val="0046198A"/>
    <w:rsid w:val="00463BF9"/>
    <w:rsid w:val="00465B66"/>
    <w:rsid w:val="004663DE"/>
    <w:rsid w:val="00466E2B"/>
    <w:rsid w:val="00470122"/>
    <w:rsid w:val="004717C0"/>
    <w:rsid w:val="00472DA8"/>
    <w:rsid w:val="00475879"/>
    <w:rsid w:val="00477C5C"/>
    <w:rsid w:val="00477CDF"/>
    <w:rsid w:val="004805DD"/>
    <w:rsid w:val="00487505"/>
    <w:rsid w:val="004875D4"/>
    <w:rsid w:val="004917D0"/>
    <w:rsid w:val="0049298B"/>
    <w:rsid w:val="00492C04"/>
    <w:rsid w:val="00493C39"/>
    <w:rsid w:val="00494AE9"/>
    <w:rsid w:val="00494FCC"/>
    <w:rsid w:val="00495D1C"/>
    <w:rsid w:val="00496CD3"/>
    <w:rsid w:val="00497019"/>
    <w:rsid w:val="00497BF3"/>
    <w:rsid w:val="00497C0A"/>
    <w:rsid w:val="004A0243"/>
    <w:rsid w:val="004A06EA"/>
    <w:rsid w:val="004A11FF"/>
    <w:rsid w:val="004A2585"/>
    <w:rsid w:val="004B1739"/>
    <w:rsid w:val="004B1F09"/>
    <w:rsid w:val="004B54F3"/>
    <w:rsid w:val="004B5974"/>
    <w:rsid w:val="004B5B2E"/>
    <w:rsid w:val="004C3B5A"/>
    <w:rsid w:val="004C49EB"/>
    <w:rsid w:val="004C56EF"/>
    <w:rsid w:val="004C60A0"/>
    <w:rsid w:val="004C66F1"/>
    <w:rsid w:val="004C68E6"/>
    <w:rsid w:val="004C6E31"/>
    <w:rsid w:val="004D3871"/>
    <w:rsid w:val="004D529E"/>
    <w:rsid w:val="004D7BF0"/>
    <w:rsid w:val="004E1B67"/>
    <w:rsid w:val="004E47E6"/>
    <w:rsid w:val="004E5DB3"/>
    <w:rsid w:val="004E623F"/>
    <w:rsid w:val="004F18C5"/>
    <w:rsid w:val="004F41A8"/>
    <w:rsid w:val="004F72A4"/>
    <w:rsid w:val="004F77D0"/>
    <w:rsid w:val="00500618"/>
    <w:rsid w:val="00501CAC"/>
    <w:rsid w:val="00501DB7"/>
    <w:rsid w:val="00503698"/>
    <w:rsid w:val="0050585B"/>
    <w:rsid w:val="0051351D"/>
    <w:rsid w:val="005135F0"/>
    <w:rsid w:val="00514527"/>
    <w:rsid w:val="005147E4"/>
    <w:rsid w:val="005166A1"/>
    <w:rsid w:val="005168A8"/>
    <w:rsid w:val="00517329"/>
    <w:rsid w:val="005221D5"/>
    <w:rsid w:val="00525D05"/>
    <w:rsid w:val="0052665F"/>
    <w:rsid w:val="00526909"/>
    <w:rsid w:val="005271DE"/>
    <w:rsid w:val="00533952"/>
    <w:rsid w:val="00540655"/>
    <w:rsid w:val="005425C0"/>
    <w:rsid w:val="0054447A"/>
    <w:rsid w:val="00545F84"/>
    <w:rsid w:val="005512F5"/>
    <w:rsid w:val="0055192D"/>
    <w:rsid w:val="005534DD"/>
    <w:rsid w:val="005535AB"/>
    <w:rsid w:val="00553819"/>
    <w:rsid w:val="005615D1"/>
    <w:rsid w:val="00562071"/>
    <w:rsid w:val="005628DF"/>
    <w:rsid w:val="00562961"/>
    <w:rsid w:val="00562D90"/>
    <w:rsid w:val="00563916"/>
    <w:rsid w:val="00575437"/>
    <w:rsid w:val="00576434"/>
    <w:rsid w:val="005766C8"/>
    <w:rsid w:val="00581D20"/>
    <w:rsid w:val="00583E8D"/>
    <w:rsid w:val="00585691"/>
    <w:rsid w:val="00594C68"/>
    <w:rsid w:val="00595CC5"/>
    <w:rsid w:val="0059612A"/>
    <w:rsid w:val="0059640C"/>
    <w:rsid w:val="005A4D18"/>
    <w:rsid w:val="005A7A7D"/>
    <w:rsid w:val="005B07B6"/>
    <w:rsid w:val="005B46BE"/>
    <w:rsid w:val="005B5261"/>
    <w:rsid w:val="005B6372"/>
    <w:rsid w:val="005C32BA"/>
    <w:rsid w:val="005C518D"/>
    <w:rsid w:val="005C6018"/>
    <w:rsid w:val="005C62EF"/>
    <w:rsid w:val="005D3C2A"/>
    <w:rsid w:val="005D5558"/>
    <w:rsid w:val="005D6C0A"/>
    <w:rsid w:val="005D6EA5"/>
    <w:rsid w:val="005E0209"/>
    <w:rsid w:val="005E0D81"/>
    <w:rsid w:val="005E34FC"/>
    <w:rsid w:val="005E4A29"/>
    <w:rsid w:val="005E623B"/>
    <w:rsid w:val="005F1253"/>
    <w:rsid w:val="005F1598"/>
    <w:rsid w:val="005F1D29"/>
    <w:rsid w:val="005F2F8A"/>
    <w:rsid w:val="005F3E5C"/>
    <w:rsid w:val="0060082D"/>
    <w:rsid w:val="00602036"/>
    <w:rsid w:val="00602848"/>
    <w:rsid w:val="006036F6"/>
    <w:rsid w:val="00605B6F"/>
    <w:rsid w:val="00607268"/>
    <w:rsid w:val="00610AE1"/>
    <w:rsid w:val="00610CAE"/>
    <w:rsid w:val="00611E27"/>
    <w:rsid w:val="006127A0"/>
    <w:rsid w:val="006137C5"/>
    <w:rsid w:val="00613C2C"/>
    <w:rsid w:val="00614797"/>
    <w:rsid w:val="006150FE"/>
    <w:rsid w:val="00617423"/>
    <w:rsid w:val="0062444F"/>
    <w:rsid w:val="00624985"/>
    <w:rsid w:val="006258B2"/>
    <w:rsid w:val="00626C37"/>
    <w:rsid w:val="0062749B"/>
    <w:rsid w:val="006279B1"/>
    <w:rsid w:val="00630A07"/>
    <w:rsid w:val="00635272"/>
    <w:rsid w:val="00636F4A"/>
    <w:rsid w:val="00637451"/>
    <w:rsid w:val="0064044D"/>
    <w:rsid w:val="00641FD5"/>
    <w:rsid w:val="00642D51"/>
    <w:rsid w:val="00643FCE"/>
    <w:rsid w:val="0064726F"/>
    <w:rsid w:val="00650596"/>
    <w:rsid w:val="006632A5"/>
    <w:rsid w:val="0066362E"/>
    <w:rsid w:val="00666846"/>
    <w:rsid w:val="0066702C"/>
    <w:rsid w:val="00672107"/>
    <w:rsid w:val="00672C65"/>
    <w:rsid w:val="00674DE1"/>
    <w:rsid w:val="006753EC"/>
    <w:rsid w:val="00677A36"/>
    <w:rsid w:val="0068039D"/>
    <w:rsid w:val="00684E2F"/>
    <w:rsid w:val="00684E54"/>
    <w:rsid w:val="00687478"/>
    <w:rsid w:val="006905FE"/>
    <w:rsid w:val="006911C0"/>
    <w:rsid w:val="00691FB0"/>
    <w:rsid w:val="00693284"/>
    <w:rsid w:val="00693576"/>
    <w:rsid w:val="00694308"/>
    <w:rsid w:val="00697A21"/>
    <w:rsid w:val="006A04D3"/>
    <w:rsid w:val="006A410D"/>
    <w:rsid w:val="006A7DCE"/>
    <w:rsid w:val="006B318C"/>
    <w:rsid w:val="006B4718"/>
    <w:rsid w:val="006B5197"/>
    <w:rsid w:val="006B52EC"/>
    <w:rsid w:val="006B5AD0"/>
    <w:rsid w:val="006B76DF"/>
    <w:rsid w:val="006C1E48"/>
    <w:rsid w:val="006C2AED"/>
    <w:rsid w:val="006C2BE9"/>
    <w:rsid w:val="006C2CAF"/>
    <w:rsid w:val="006C3FC5"/>
    <w:rsid w:val="006C5952"/>
    <w:rsid w:val="006C7CF3"/>
    <w:rsid w:val="006D0986"/>
    <w:rsid w:val="006D2229"/>
    <w:rsid w:val="006D2B78"/>
    <w:rsid w:val="006D2ED6"/>
    <w:rsid w:val="006D6B31"/>
    <w:rsid w:val="006E030E"/>
    <w:rsid w:val="006E1633"/>
    <w:rsid w:val="006E26E4"/>
    <w:rsid w:val="006E36AB"/>
    <w:rsid w:val="006E4527"/>
    <w:rsid w:val="006E4D56"/>
    <w:rsid w:val="006E7DB8"/>
    <w:rsid w:val="006F23EC"/>
    <w:rsid w:val="006F28A3"/>
    <w:rsid w:val="006F49D8"/>
    <w:rsid w:val="006F4DFB"/>
    <w:rsid w:val="006F7396"/>
    <w:rsid w:val="00701609"/>
    <w:rsid w:val="00702AC9"/>
    <w:rsid w:val="0070663B"/>
    <w:rsid w:val="0070695F"/>
    <w:rsid w:val="00713B53"/>
    <w:rsid w:val="0072024D"/>
    <w:rsid w:val="007225F4"/>
    <w:rsid w:val="007247BF"/>
    <w:rsid w:val="00724DA7"/>
    <w:rsid w:val="00727620"/>
    <w:rsid w:val="007342E6"/>
    <w:rsid w:val="00737838"/>
    <w:rsid w:val="007413D3"/>
    <w:rsid w:val="00741F87"/>
    <w:rsid w:val="00744EF2"/>
    <w:rsid w:val="00745BC9"/>
    <w:rsid w:val="007463BC"/>
    <w:rsid w:val="00747E45"/>
    <w:rsid w:val="00752007"/>
    <w:rsid w:val="007574CD"/>
    <w:rsid w:val="00757BD3"/>
    <w:rsid w:val="00763E02"/>
    <w:rsid w:val="007642B6"/>
    <w:rsid w:val="007646CB"/>
    <w:rsid w:val="00764C84"/>
    <w:rsid w:val="00766783"/>
    <w:rsid w:val="0076738A"/>
    <w:rsid w:val="00767B86"/>
    <w:rsid w:val="00771215"/>
    <w:rsid w:val="00771AC3"/>
    <w:rsid w:val="00771BA2"/>
    <w:rsid w:val="00772D74"/>
    <w:rsid w:val="00774F08"/>
    <w:rsid w:val="00781D77"/>
    <w:rsid w:val="0078240B"/>
    <w:rsid w:val="00782E66"/>
    <w:rsid w:val="0078431A"/>
    <w:rsid w:val="0078504F"/>
    <w:rsid w:val="00785524"/>
    <w:rsid w:val="00787BFE"/>
    <w:rsid w:val="00787ED0"/>
    <w:rsid w:val="007902B7"/>
    <w:rsid w:val="0079113E"/>
    <w:rsid w:val="007938EA"/>
    <w:rsid w:val="0079435F"/>
    <w:rsid w:val="00796B30"/>
    <w:rsid w:val="007A0332"/>
    <w:rsid w:val="007A0567"/>
    <w:rsid w:val="007A2E33"/>
    <w:rsid w:val="007A3474"/>
    <w:rsid w:val="007A5FA0"/>
    <w:rsid w:val="007B2A9E"/>
    <w:rsid w:val="007B7D4C"/>
    <w:rsid w:val="007C0656"/>
    <w:rsid w:val="007C3ECC"/>
    <w:rsid w:val="007D1CDE"/>
    <w:rsid w:val="007D6DE5"/>
    <w:rsid w:val="007E0119"/>
    <w:rsid w:val="007E2168"/>
    <w:rsid w:val="007E2C3C"/>
    <w:rsid w:val="007E3780"/>
    <w:rsid w:val="007E4323"/>
    <w:rsid w:val="007F00AC"/>
    <w:rsid w:val="007F0D2D"/>
    <w:rsid w:val="007F6592"/>
    <w:rsid w:val="007F7E4F"/>
    <w:rsid w:val="0080218E"/>
    <w:rsid w:val="00802E2D"/>
    <w:rsid w:val="00817484"/>
    <w:rsid w:val="00820160"/>
    <w:rsid w:val="0082041A"/>
    <w:rsid w:val="008226C3"/>
    <w:rsid w:val="00825EEE"/>
    <w:rsid w:val="00830D5A"/>
    <w:rsid w:val="00831ED6"/>
    <w:rsid w:val="00832469"/>
    <w:rsid w:val="00833B84"/>
    <w:rsid w:val="00834A4F"/>
    <w:rsid w:val="00836848"/>
    <w:rsid w:val="0083793F"/>
    <w:rsid w:val="00840108"/>
    <w:rsid w:val="00851D7F"/>
    <w:rsid w:val="00851DA0"/>
    <w:rsid w:val="00853B3F"/>
    <w:rsid w:val="00862602"/>
    <w:rsid w:val="008628C6"/>
    <w:rsid w:val="00863DE4"/>
    <w:rsid w:val="00865222"/>
    <w:rsid w:val="008653CD"/>
    <w:rsid w:val="00867D66"/>
    <w:rsid w:val="00872C94"/>
    <w:rsid w:val="0087336D"/>
    <w:rsid w:val="0087610B"/>
    <w:rsid w:val="00877A35"/>
    <w:rsid w:val="00880241"/>
    <w:rsid w:val="00881D1E"/>
    <w:rsid w:val="00884A61"/>
    <w:rsid w:val="008873CC"/>
    <w:rsid w:val="00892036"/>
    <w:rsid w:val="00894438"/>
    <w:rsid w:val="008948CA"/>
    <w:rsid w:val="0089654C"/>
    <w:rsid w:val="008A706A"/>
    <w:rsid w:val="008B2056"/>
    <w:rsid w:val="008B268B"/>
    <w:rsid w:val="008B29BF"/>
    <w:rsid w:val="008B2ADD"/>
    <w:rsid w:val="008B400E"/>
    <w:rsid w:val="008B5F00"/>
    <w:rsid w:val="008B7F44"/>
    <w:rsid w:val="008C00DF"/>
    <w:rsid w:val="008C187F"/>
    <w:rsid w:val="008C30E6"/>
    <w:rsid w:val="008C37D9"/>
    <w:rsid w:val="008C6865"/>
    <w:rsid w:val="008D15FE"/>
    <w:rsid w:val="008D1665"/>
    <w:rsid w:val="008D1FD4"/>
    <w:rsid w:val="008D402E"/>
    <w:rsid w:val="008D6C54"/>
    <w:rsid w:val="008D7F73"/>
    <w:rsid w:val="008E53E0"/>
    <w:rsid w:val="008E5BC3"/>
    <w:rsid w:val="008F0428"/>
    <w:rsid w:val="008F082F"/>
    <w:rsid w:val="008F1C2F"/>
    <w:rsid w:val="008F32E1"/>
    <w:rsid w:val="008F3977"/>
    <w:rsid w:val="008F4963"/>
    <w:rsid w:val="008F7E45"/>
    <w:rsid w:val="0090027B"/>
    <w:rsid w:val="00902265"/>
    <w:rsid w:val="00902B5F"/>
    <w:rsid w:val="009043B7"/>
    <w:rsid w:val="00910C68"/>
    <w:rsid w:val="00911885"/>
    <w:rsid w:val="00912448"/>
    <w:rsid w:val="0091350C"/>
    <w:rsid w:val="00914A26"/>
    <w:rsid w:val="00921361"/>
    <w:rsid w:val="00921B96"/>
    <w:rsid w:val="009242FB"/>
    <w:rsid w:val="009252B6"/>
    <w:rsid w:val="009310D1"/>
    <w:rsid w:val="0093177F"/>
    <w:rsid w:val="00932DF7"/>
    <w:rsid w:val="00935B30"/>
    <w:rsid w:val="0093655C"/>
    <w:rsid w:val="00937E94"/>
    <w:rsid w:val="009438D7"/>
    <w:rsid w:val="00951221"/>
    <w:rsid w:val="00954D5A"/>
    <w:rsid w:val="00956D3E"/>
    <w:rsid w:val="00961450"/>
    <w:rsid w:val="00961C54"/>
    <w:rsid w:val="00961F4D"/>
    <w:rsid w:val="00965195"/>
    <w:rsid w:val="00966772"/>
    <w:rsid w:val="00967B38"/>
    <w:rsid w:val="00967EC3"/>
    <w:rsid w:val="00970381"/>
    <w:rsid w:val="009723A5"/>
    <w:rsid w:val="00976B13"/>
    <w:rsid w:val="0097702C"/>
    <w:rsid w:val="00977DC1"/>
    <w:rsid w:val="00982C90"/>
    <w:rsid w:val="0098434A"/>
    <w:rsid w:val="00987419"/>
    <w:rsid w:val="00987E2C"/>
    <w:rsid w:val="00990EF8"/>
    <w:rsid w:val="009945DE"/>
    <w:rsid w:val="0099551C"/>
    <w:rsid w:val="00995838"/>
    <w:rsid w:val="009978E0"/>
    <w:rsid w:val="009A36DE"/>
    <w:rsid w:val="009A38E3"/>
    <w:rsid w:val="009A496D"/>
    <w:rsid w:val="009A7F38"/>
    <w:rsid w:val="009B1494"/>
    <w:rsid w:val="009B21A4"/>
    <w:rsid w:val="009B52FD"/>
    <w:rsid w:val="009C0FF0"/>
    <w:rsid w:val="009C1995"/>
    <w:rsid w:val="009C2B3C"/>
    <w:rsid w:val="009C562B"/>
    <w:rsid w:val="009C67CF"/>
    <w:rsid w:val="009C6815"/>
    <w:rsid w:val="009C7670"/>
    <w:rsid w:val="009D1902"/>
    <w:rsid w:val="009D3357"/>
    <w:rsid w:val="009D3CB2"/>
    <w:rsid w:val="009E01DA"/>
    <w:rsid w:val="009E364D"/>
    <w:rsid w:val="009E48A9"/>
    <w:rsid w:val="009E5117"/>
    <w:rsid w:val="009E6E42"/>
    <w:rsid w:val="009E72E7"/>
    <w:rsid w:val="009F1E93"/>
    <w:rsid w:val="009F2802"/>
    <w:rsid w:val="009F3034"/>
    <w:rsid w:val="009F4855"/>
    <w:rsid w:val="009F6623"/>
    <w:rsid w:val="009F7833"/>
    <w:rsid w:val="00A023C6"/>
    <w:rsid w:val="00A03249"/>
    <w:rsid w:val="00A0348F"/>
    <w:rsid w:val="00A052E0"/>
    <w:rsid w:val="00A10455"/>
    <w:rsid w:val="00A1105C"/>
    <w:rsid w:val="00A112AA"/>
    <w:rsid w:val="00A12369"/>
    <w:rsid w:val="00A15FE5"/>
    <w:rsid w:val="00A20306"/>
    <w:rsid w:val="00A21132"/>
    <w:rsid w:val="00A23136"/>
    <w:rsid w:val="00A2404F"/>
    <w:rsid w:val="00A24B13"/>
    <w:rsid w:val="00A24FEE"/>
    <w:rsid w:val="00A25DEB"/>
    <w:rsid w:val="00A27C71"/>
    <w:rsid w:val="00A33801"/>
    <w:rsid w:val="00A338E4"/>
    <w:rsid w:val="00A33A5F"/>
    <w:rsid w:val="00A34B6A"/>
    <w:rsid w:val="00A35034"/>
    <w:rsid w:val="00A35BDA"/>
    <w:rsid w:val="00A35E29"/>
    <w:rsid w:val="00A40CC4"/>
    <w:rsid w:val="00A4128A"/>
    <w:rsid w:val="00A4576F"/>
    <w:rsid w:val="00A516F3"/>
    <w:rsid w:val="00A53C7F"/>
    <w:rsid w:val="00A53C97"/>
    <w:rsid w:val="00A56446"/>
    <w:rsid w:val="00A572C9"/>
    <w:rsid w:val="00A6037A"/>
    <w:rsid w:val="00A60C92"/>
    <w:rsid w:val="00A60EA6"/>
    <w:rsid w:val="00A60FEF"/>
    <w:rsid w:val="00A63119"/>
    <w:rsid w:val="00A64C9A"/>
    <w:rsid w:val="00A64E60"/>
    <w:rsid w:val="00A650CC"/>
    <w:rsid w:val="00A65FA4"/>
    <w:rsid w:val="00A71A40"/>
    <w:rsid w:val="00A72482"/>
    <w:rsid w:val="00A74C86"/>
    <w:rsid w:val="00A76A98"/>
    <w:rsid w:val="00A9206C"/>
    <w:rsid w:val="00A92482"/>
    <w:rsid w:val="00A93EA3"/>
    <w:rsid w:val="00A945F4"/>
    <w:rsid w:val="00AA00ED"/>
    <w:rsid w:val="00AA3195"/>
    <w:rsid w:val="00AA3453"/>
    <w:rsid w:val="00AA3D2B"/>
    <w:rsid w:val="00AA4801"/>
    <w:rsid w:val="00AA4B0D"/>
    <w:rsid w:val="00AA5851"/>
    <w:rsid w:val="00AB1605"/>
    <w:rsid w:val="00AB3B6C"/>
    <w:rsid w:val="00AB6200"/>
    <w:rsid w:val="00AB753E"/>
    <w:rsid w:val="00AC245D"/>
    <w:rsid w:val="00AC4C26"/>
    <w:rsid w:val="00AC7692"/>
    <w:rsid w:val="00AD2CAE"/>
    <w:rsid w:val="00AD75DF"/>
    <w:rsid w:val="00AD7907"/>
    <w:rsid w:val="00AE3643"/>
    <w:rsid w:val="00AE3ABF"/>
    <w:rsid w:val="00AE3E60"/>
    <w:rsid w:val="00AE456A"/>
    <w:rsid w:val="00AE5DC2"/>
    <w:rsid w:val="00AE6F8C"/>
    <w:rsid w:val="00AF079E"/>
    <w:rsid w:val="00AF2AB9"/>
    <w:rsid w:val="00AF35C1"/>
    <w:rsid w:val="00AF4117"/>
    <w:rsid w:val="00AF697A"/>
    <w:rsid w:val="00AF69A8"/>
    <w:rsid w:val="00B00884"/>
    <w:rsid w:val="00B00D25"/>
    <w:rsid w:val="00B0160D"/>
    <w:rsid w:val="00B016DB"/>
    <w:rsid w:val="00B01DB7"/>
    <w:rsid w:val="00B03AA9"/>
    <w:rsid w:val="00B0460C"/>
    <w:rsid w:val="00B05B48"/>
    <w:rsid w:val="00B11C08"/>
    <w:rsid w:val="00B1239E"/>
    <w:rsid w:val="00B12C65"/>
    <w:rsid w:val="00B165B1"/>
    <w:rsid w:val="00B21806"/>
    <w:rsid w:val="00B222B8"/>
    <w:rsid w:val="00B22B59"/>
    <w:rsid w:val="00B23148"/>
    <w:rsid w:val="00B245B7"/>
    <w:rsid w:val="00B24A74"/>
    <w:rsid w:val="00B2601E"/>
    <w:rsid w:val="00B31099"/>
    <w:rsid w:val="00B32B04"/>
    <w:rsid w:val="00B352EB"/>
    <w:rsid w:val="00B41A25"/>
    <w:rsid w:val="00B50411"/>
    <w:rsid w:val="00B51143"/>
    <w:rsid w:val="00B5174A"/>
    <w:rsid w:val="00B51CD1"/>
    <w:rsid w:val="00B52945"/>
    <w:rsid w:val="00B5299F"/>
    <w:rsid w:val="00B54F0E"/>
    <w:rsid w:val="00B55902"/>
    <w:rsid w:val="00B56C90"/>
    <w:rsid w:val="00B6026E"/>
    <w:rsid w:val="00B6042B"/>
    <w:rsid w:val="00B62169"/>
    <w:rsid w:val="00B63E0F"/>
    <w:rsid w:val="00B64C31"/>
    <w:rsid w:val="00B64FC0"/>
    <w:rsid w:val="00B653C0"/>
    <w:rsid w:val="00B6544E"/>
    <w:rsid w:val="00B70663"/>
    <w:rsid w:val="00B70720"/>
    <w:rsid w:val="00B72CD3"/>
    <w:rsid w:val="00B7361B"/>
    <w:rsid w:val="00B73A13"/>
    <w:rsid w:val="00B82068"/>
    <w:rsid w:val="00B83ADA"/>
    <w:rsid w:val="00B83D6A"/>
    <w:rsid w:val="00B90170"/>
    <w:rsid w:val="00B91E00"/>
    <w:rsid w:val="00B950B2"/>
    <w:rsid w:val="00B9530D"/>
    <w:rsid w:val="00BA19AF"/>
    <w:rsid w:val="00BA1B9A"/>
    <w:rsid w:val="00BA2024"/>
    <w:rsid w:val="00BA43CC"/>
    <w:rsid w:val="00BB1577"/>
    <w:rsid w:val="00BB3260"/>
    <w:rsid w:val="00BB33CD"/>
    <w:rsid w:val="00BB53FC"/>
    <w:rsid w:val="00BB5657"/>
    <w:rsid w:val="00BB6BA6"/>
    <w:rsid w:val="00BB7CB7"/>
    <w:rsid w:val="00BC166C"/>
    <w:rsid w:val="00BC1CC5"/>
    <w:rsid w:val="00BC50DC"/>
    <w:rsid w:val="00BD798F"/>
    <w:rsid w:val="00BE14AF"/>
    <w:rsid w:val="00BE1543"/>
    <w:rsid w:val="00BE1FE0"/>
    <w:rsid w:val="00BF07C7"/>
    <w:rsid w:val="00BF1F1A"/>
    <w:rsid w:val="00BF2D72"/>
    <w:rsid w:val="00BF40B0"/>
    <w:rsid w:val="00BF52DB"/>
    <w:rsid w:val="00BF5C95"/>
    <w:rsid w:val="00BF5F81"/>
    <w:rsid w:val="00BF6844"/>
    <w:rsid w:val="00BF758C"/>
    <w:rsid w:val="00C014D4"/>
    <w:rsid w:val="00C0401F"/>
    <w:rsid w:val="00C05DD8"/>
    <w:rsid w:val="00C0664D"/>
    <w:rsid w:val="00C06DCC"/>
    <w:rsid w:val="00C11BA2"/>
    <w:rsid w:val="00C129EC"/>
    <w:rsid w:val="00C138C9"/>
    <w:rsid w:val="00C165B1"/>
    <w:rsid w:val="00C2035D"/>
    <w:rsid w:val="00C2144B"/>
    <w:rsid w:val="00C21EEB"/>
    <w:rsid w:val="00C2201E"/>
    <w:rsid w:val="00C3069D"/>
    <w:rsid w:val="00C329E9"/>
    <w:rsid w:val="00C33A9A"/>
    <w:rsid w:val="00C367BA"/>
    <w:rsid w:val="00C37404"/>
    <w:rsid w:val="00C3797F"/>
    <w:rsid w:val="00C37E74"/>
    <w:rsid w:val="00C40952"/>
    <w:rsid w:val="00C46FFA"/>
    <w:rsid w:val="00C50138"/>
    <w:rsid w:val="00C521C2"/>
    <w:rsid w:val="00C55288"/>
    <w:rsid w:val="00C552A1"/>
    <w:rsid w:val="00C5721E"/>
    <w:rsid w:val="00C61A59"/>
    <w:rsid w:val="00C6662D"/>
    <w:rsid w:val="00C66779"/>
    <w:rsid w:val="00C66827"/>
    <w:rsid w:val="00C67001"/>
    <w:rsid w:val="00C727CA"/>
    <w:rsid w:val="00C72A61"/>
    <w:rsid w:val="00C73234"/>
    <w:rsid w:val="00C74C25"/>
    <w:rsid w:val="00C87DAF"/>
    <w:rsid w:val="00C93C40"/>
    <w:rsid w:val="00C96E23"/>
    <w:rsid w:val="00C978E8"/>
    <w:rsid w:val="00C97F66"/>
    <w:rsid w:val="00CA0242"/>
    <w:rsid w:val="00CA3734"/>
    <w:rsid w:val="00CA3EFB"/>
    <w:rsid w:val="00CA7C7B"/>
    <w:rsid w:val="00CB2F9B"/>
    <w:rsid w:val="00CB6648"/>
    <w:rsid w:val="00CC0E1F"/>
    <w:rsid w:val="00CC2B01"/>
    <w:rsid w:val="00CD2568"/>
    <w:rsid w:val="00CD3B7B"/>
    <w:rsid w:val="00CD47E1"/>
    <w:rsid w:val="00CD58A0"/>
    <w:rsid w:val="00CE0BA6"/>
    <w:rsid w:val="00CE1743"/>
    <w:rsid w:val="00CE50AB"/>
    <w:rsid w:val="00CE5859"/>
    <w:rsid w:val="00CE5B3F"/>
    <w:rsid w:val="00CF110F"/>
    <w:rsid w:val="00CF68E4"/>
    <w:rsid w:val="00D0131C"/>
    <w:rsid w:val="00D017CD"/>
    <w:rsid w:val="00D02E69"/>
    <w:rsid w:val="00D041A3"/>
    <w:rsid w:val="00D064F3"/>
    <w:rsid w:val="00D139FC"/>
    <w:rsid w:val="00D13AFC"/>
    <w:rsid w:val="00D209EC"/>
    <w:rsid w:val="00D22F06"/>
    <w:rsid w:val="00D23065"/>
    <w:rsid w:val="00D23895"/>
    <w:rsid w:val="00D25C8D"/>
    <w:rsid w:val="00D279F0"/>
    <w:rsid w:val="00D32708"/>
    <w:rsid w:val="00D33EF2"/>
    <w:rsid w:val="00D376CE"/>
    <w:rsid w:val="00D46E4F"/>
    <w:rsid w:val="00D51A4E"/>
    <w:rsid w:val="00D54945"/>
    <w:rsid w:val="00D54D7B"/>
    <w:rsid w:val="00D56B89"/>
    <w:rsid w:val="00D608E6"/>
    <w:rsid w:val="00D615D7"/>
    <w:rsid w:val="00D62FC5"/>
    <w:rsid w:val="00D65466"/>
    <w:rsid w:val="00D65896"/>
    <w:rsid w:val="00D65EDF"/>
    <w:rsid w:val="00D66CDE"/>
    <w:rsid w:val="00D71084"/>
    <w:rsid w:val="00D7177E"/>
    <w:rsid w:val="00D72284"/>
    <w:rsid w:val="00D73D62"/>
    <w:rsid w:val="00D750F9"/>
    <w:rsid w:val="00D756EF"/>
    <w:rsid w:val="00D75D09"/>
    <w:rsid w:val="00D83CDA"/>
    <w:rsid w:val="00D83FAF"/>
    <w:rsid w:val="00D84E46"/>
    <w:rsid w:val="00D85925"/>
    <w:rsid w:val="00D90889"/>
    <w:rsid w:val="00D90B0A"/>
    <w:rsid w:val="00D90D3E"/>
    <w:rsid w:val="00D912DA"/>
    <w:rsid w:val="00D91B7D"/>
    <w:rsid w:val="00D93DC5"/>
    <w:rsid w:val="00D9534B"/>
    <w:rsid w:val="00D96FA1"/>
    <w:rsid w:val="00DA325A"/>
    <w:rsid w:val="00DA3F88"/>
    <w:rsid w:val="00DA53A8"/>
    <w:rsid w:val="00DA5A39"/>
    <w:rsid w:val="00DA7855"/>
    <w:rsid w:val="00DA7ED6"/>
    <w:rsid w:val="00DB016D"/>
    <w:rsid w:val="00DB043A"/>
    <w:rsid w:val="00DB0467"/>
    <w:rsid w:val="00DB0531"/>
    <w:rsid w:val="00DB085B"/>
    <w:rsid w:val="00DB40D0"/>
    <w:rsid w:val="00DC02FD"/>
    <w:rsid w:val="00DC10D0"/>
    <w:rsid w:val="00DC1422"/>
    <w:rsid w:val="00DC7A08"/>
    <w:rsid w:val="00DD11EA"/>
    <w:rsid w:val="00DD2589"/>
    <w:rsid w:val="00DD4013"/>
    <w:rsid w:val="00DD72F6"/>
    <w:rsid w:val="00DD7504"/>
    <w:rsid w:val="00DD77A8"/>
    <w:rsid w:val="00DD7D64"/>
    <w:rsid w:val="00DE558C"/>
    <w:rsid w:val="00DE640E"/>
    <w:rsid w:val="00DE64E3"/>
    <w:rsid w:val="00DF0039"/>
    <w:rsid w:val="00DF00FA"/>
    <w:rsid w:val="00DF04C4"/>
    <w:rsid w:val="00DF0AE7"/>
    <w:rsid w:val="00DF280C"/>
    <w:rsid w:val="00DF40C4"/>
    <w:rsid w:val="00DF410B"/>
    <w:rsid w:val="00DF6C50"/>
    <w:rsid w:val="00DF7C07"/>
    <w:rsid w:val="00DF7E2A"/>
    <w:rsid w:val="00E009F0"/>
    <w:rsid w:val="00E00F0C"/>
    <w:rsid w:val="00E02900"/>
    <w:rsid w:val="00E0336A"/>
    <w:rsid w:val="00E04FA6"/>
    <w:rsid w:val="00E115C3"/>
    <w:rsid w:val="00E13737"/>
    <w:rsid w:val="00E13D96"/>
    <w:rsid w:val="00E17081"/>
    <w:rsid w:val="00E1770E"/>
    <w:rsid w:val="00E206F8"/>
    <w:rsid w:val="00E236A0"/>
    <w:rsid w:val="00E23D24"/>
    <w:rsid w:val="00E24653"/>
    <w:rsid w:val="00E26CBD"/>
    <w:rsid w:val="00E30D75"/>
    <w:rsid w:val="00E3190F"/>
    <w:rsid w:val="00E36BD6"/>
    <w:rsid w:val="00E4233B"/>
    <w:rsid w:val="00E43B89"/>
    <w:rsid w:val="00E443F5"/>
    <w:rsid w:val="00E4543A"/>
    <w:rsid w:val="00E45E79"/>
    <w:rsid w:val="00E52339"/>
    <w:rsid w:val="00E5356F"/>
    <w:rsid w:val="00E55349"/>
    <w:rsid w:val="00E55E86"/>
    <w:rsid w:val="00E570CE"/>
    <w:rsid w:val="00E571AB"/>
    <w:rsid w:val="00E57E73"/>
    <w:rsid w:val="00E57F74"/>
    <w:rsid w:val="00E619C8"/>
    <w:rsid w:val="00E645AF"/>
    <w:rsid w:val="00E64B98"/>
    <w:rsid w:val="00E67672"/>
    <w:rsid w:val="00E711D0"/>
    <w:rsid w:val="00E71E7B"/>
    <w:rsid w:val="00E752E6"/>
    <w:rsid w:val="00E779EC"/>
    <w:rsid w:val="00E803CF"/>
    <w:rsid w:val="00E81146"/>
    <w:rsid w:val="00E825D2"/>
    <w:rsid w:val="00E83986"/>
    <w:rsid w:val="00E83BB0"/>
    <w:rsid w:val="00E85DCB"/>
    <w:rsid w:val="00E9083F"/>
    <w:rsid w:val="00E90F4D"/>
    <w:rsid w:val="00E92906"/>
    <w:rsid w:val="00E94161"/>
    <w:rsid w:val="00E95AB2"/>
    <w:rsid w:val="00E96B25"/>
    <w:rsid w:val="00E96D38"/>
    <w:rsid w:val="00E97493"/>
    <w:rsid w:val="00E976A6"/>
    <w:rsid w:val="00EA4690"/>
    <w:rsid w:val="00EA5331"/>
    <w:rsid w:val="00EA7002"/>
    <w:rsid w:val="00EB003B"/>
    <w:rsid w:val="00EB13F8"/>
    <w:rsid w:val="00EB1667"/>
    <w:rsid w:val="00EB2039"/>
    <w:rsid w:val="00EC0CD3"/>
    <w:rsid w:val="00EC1EAF"/>
    <w:rsid w:val="00ED099F"/>
    <w:rsid w:val="00ED1F8F"/>
    <w:rsid w:val="00ED5A2E"/>
    <w:rsid w:val="00EE0491"/>
    <w:rsid w:val="00EE1B83"/>
    <w:rsid w:val="00EE3373"/>
    <w:rsid w:val="00EE441D"/>
    <w:rsid w:val="00EE5018"/>
    <w:rsid w:val="00EE596A"/>
    <w:rsid w:val="00EE73C8"/>
    <w:rsid w:val="00EF14A1"/>
    <w:rsid w:val="00EF1A01"/>
    <w:rsid w:val="00EF254B"/>
    <w:rsid w:val="00EF2553"/>
    <w:rsid w:val="00EF4337"/>
    <w:rsid w:val="00EF45FA"/>
    <w:rsid w:val="00F0106B"/>
    <w:rsid w:val="00F015F4"/>
    <w:rsid w:val="00F02378"/>
    <w:rsid w:val="00F04FEC"/>
    <w:rsid w:val="00F054AB"/>
    <w:rsid w:val="00F06009"/>
    <w:rsid w:val="00F07281"/>
    <w:rsid w:val="00F13129"/>
    <w:rsid w:val="00F13502"/>
    <w:rsid w:val="00F137FC"/>
    <w:rsid w:val="00F13DBF"/>
    <w:rsid w:val="00F17062"/>
    <w:rsid w:val="00F22B8F"/>
    <w:rsid w:val="00F22D91"/>
    <w:rsid w:val="00F267E0"/>
    <w:rsid w:val="00F30ED8"/>
    <w:rsid w:val="00F32048"/>
    <w:rsid w:val="00F3259A"/>
    <w:rsid w:val="00F3263C"/>
    <w:rsid w:val="00F32745"/>
    <w:rsid w:val="00F33EAA"/>
    <w:rsid w:val="00F34B4D"/>
    <w:rsid w:val="00F37CAF"/>
    <w:rsid w:val="00F4058F"/>
    <w:rsid w:val="00F40649"/>
    <w:rsid w:val="00F41CEB"/>
    <w:rsid w:val="00F41DB1"/>
    <w:rsid w:val="00F422B4"/>
    <w:rsid w:val="00F4277C"/>
    <w:rsid w:val="00F442C9"/>
    <w:rsid w:val="00F449D7"/>
    <w:rsid w:val="00F44CE1"/>
    <w:rsid w:val="00F47871"/>
    <w:rsid w:val="00F52C59"/>
    <w:rsid w:val="00F557CB"/>
    <w:rsid w:val="00F567A2"/>
    <w:rsid w:val="00F57520"/>
    <w:rsid w:val="00F60517"/>
    <w:rsid w:val="00F616C6"/>
    <w:rsid w:val="00F619E8"/>
    <w:rsid w:val="00F63D2B"/>
    <w:rsid w:val="00F6449B"/>
    <w:rsid w:val="00F666DA"/>
    <w:rsid w:val="00F709D9"/>
    <w:rsid w:val="00F719C6"/>
    <w:rsid w:val="00F73492"/>
    <w:rsid w:val="00F748B1"/>
    <w:rsid w:val="00F81C93"/>
    <w:rsid w:val="00F90A9A"/>
    <w:rsid w:val="00F91B04"/>
    <w:rsid w:val="00F95895"/>
    <w:rsid w:val="00FA04C9"/>
    <w:rsid w:val="00FA0B72"/>
    <w:rsid w:val="00FA1125"/>
    <w:rsid w:val="00FA270B"/>
    <w:rsid w:val="00FA3110"/>
    <w:rsid w:val="00FA409F"/>
    <w:rsid w:val="00FA5302"/>
    <w:rsid w:val="00FA6B67"/>
    <w:rsid w:val="00FB0A6A"/>
    <w:rsid w:val="00FB1091"/>
    <w:rsid w:val="00FB641A"/>
    <w:rsid w:val="00FC2A3D"/>
    <w:rsid w:val="00FC467C"/>
    <w:rsid w:val="00FD0F0A"/>
    <w:rsid w:val="00FD1056"/>
    <w:rsid w:val="00FD1943"/>
    <w:rsid w:val="00FD2D7A"/>
    <w:rsid w:val="00FD3C59"/>
    <w:rsid w:val="00FD52AF"/>
    <w:rsid w:val="00FD7866"/>
    <w:rsid w:val="00FD791F"/>
    <w:rsid w:val="00FE198E"/>
    <w:rsid w:val="00FE2986"/>
    <w:rsid w:val="00FE2A87"/>
    <w:rsid w:val="00FE31B8"/>
    <w:rsid w:val="00FE5977"/>
    <w:rsid w:val="00FE61EE"/>
    <w:rsid w:val="00FF047C"/>
    <w:rsid w:val="00FF0F13"/>
    <w:rsid w:val="00FF3A1D"/>
    <w:rsid w:val="00FF6127"/>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45F8"/>
  <w15:docId w15:val="{E380BA3D-A331-B946-950E-2DB72BE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Arial Unicode MS"/>
      <w:color w:val="000000"/>
      <w:sz w:val="24"/>
      <w:szCs w:val="24"/>
      <w:u w:color="000000"/>
      <w14:textOutline w14:w="0" w14:cap="flat" w14:cmpd="sng" w14:algn="ctr">
        <w14:noFill/>
        <w14:prstDash w14:val="solid"/>
        <w14:bevel/>
      </w14:textOutline>
    </w:rPr>
  </w:style>
  <w:style w:type="paragraph" w:styleId="Balk3">
    <w:name w:val="heading 3"/>
    <w:basedOn w:val="Normal"/>
    <w:next w:val="Normal"/>
    <w:link w:val="Balk3Char"/>
    <w:uiPriority w:val="9"/>
    <w:semiHidden/>
    <w:unhideWhenUsed/>
    <w:qFormat/>
    <w:rsid w:val="001521B6"/>
    <w:pPr>
      <w:keepNext/>
      <w:keepLines/>
      <w:spacing w:before="40"/>
      <w:outlineLvl w:val="2"/>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6C3FC5"/>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line="278" w:lineRule="auto"/>
      <w:outlineLvl w:val="6"/>
    </w:pPr>
    <w:rPr>
      <w:rFonts w:asciiTheme="minorHAnsi" w:eastAsiaTheme="majorEastAsia" w:hAnsiTheme="minorHAnsi" w:cstheme="majorBidi"/>
      <w:color w:val="595959" w:themeColor="text1" w:themeTint="A6"/>
      <w:kern w:val="2"/>
      <w:bdr w:val="none" w:sz="0" w:space="0" w:color="auto"/>
      <w14:textOutline w14:w="0" w14:cap="rnd" w14:cmpd="sng" w14:algn="ctr">
        <w14:noFill/>
        <w14:prstDash w14:val="solid"/>
        <w14:bevel/>
      </w14:textOutline>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paragraph" w:customStyle="1" w:styleId="stBilgi1">
    <w:name w:val="Üst Bilgi1"/>
    <w:pPr>
      <w:widowControl w:val="0"/>
      <w:tabs>
        <w:tab w:val="center" w:pos="4536"/>
        <w:tab w:val="right" w:pos="9072"/>
      </w:tabs>
      <w:suppressAutoHyphens/>
    </w:pPr>
    <w:rPr>
      <w:rFonts w:cs="Arial Unicode MS"/>
      <w:color w:val="000000"/>
      <w:sz w:val="24"/>
      <w:szCs w:val="24"/>
      <w:u w:color="000000"/>
    </w:rPr>
  </w:style>
  <w:style w:type="paragraph" w:customStyle="1" w:styleId="AltBilgi1">
    <w:name w:val="Alt Bilgi1"/>
    <w:pPr>
      <w:widowControl w:val="0"/>
      <w:tabs>
        <w:tab w:val="center" w:pos="4536"/>
        <w:tab w:val="right" w:pos="9072"/>
      </w:tabs>
      <w:suppressAutoHyphens/>
    </w:pPr>
    <w:rPr>
      <w:rFonts w:cs="Arial Unicode MS"/>
      <w:color w:val="000000"/>
      <w:sz w:val="24"/>
      <w:szCs w:val="24"/>
      <w:u w:color="000000"/>
    </w:rPr>
  </w:style>
  <w:style w:type="paragraph" w:customStyle="1" w:styleId="LO-normal1">
    <w:name w:val="LO-normal1"/>
    <w:pPr>
      <w:widowControl w:val="0"/>
      <w:suppressAutoHyphens/>
    </w:pPr>
    <w:rPr>
      <w:rFonts w:eastAsia="Times New Roman"/>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8"/>
      <w:szCs w:val="18"/>
      <w:u w:val="single" w:color="0000FF"/>
    </w:rPr>
  </w:style>
  <w:style w:type="paragraph" w:customStyle="1" w:styleId="LO-normal">
    <w:name w:val="LO-normal"/>
    <w:pPr>
      <w:widowControl w:val="0"/>
      <w:suppressAutoHyphens/>
    </w:pPr>
    <w:rPr>
      <w:rFonts w:eastAsia="Times New Roman"/>
      <w:color w:val="000000"/>
      <w:sz w:val="24"/>
      <w:szCs w:val="24"/>
      <w:u w:color="000000"/>
    </w:rPr>
  </w:style>
  <w:style w:type="paragraph" w:customStyle="1" w:styleId="MediumGrid21">
    <w:name w:val="Medium Grid 21"/>
    <w:pPr>
      <w:widowControl w:val="0"/>
      <w:suppressAutoHyphens/>
    </w:pPr>
    <w:rPr>
      <w:rFonts w:cs="Arial Unicode MS"/>
      <w:color w:val="000000"/>
      <w:sz w:val="24"/>
      <w:szCs w:val="24"/>
      <w:u w:color="000000"/>
    </w:rPr>
  </w:style>
  <w:style w:type="character" w:customStyle="1" w:styleId="Hyperlink1">
    <w:name w:val="Hyperlink.1"/>
    <w:basedOn w:val="None"/>
    <w:rPr>
      <w:rFonts w:ascii="Arial" w:eastAsia="Arial" w:hAnsi="Arial" w:cs="Arial"/>
      <w:outline w:val="0"/>
      <w:color w:val="0000FF"/>
      <w:sz w:val="23"/>
      <w:szCs w:val="23"/>
      <w:u w:val="single" w:color="0000FF"/>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Hyperlink2">
    <w:name w:val="Hyperlink.2"/>
    <w:basedOn w:val="None"/>
    <w:rPr>
      <w:rFonts w:ascii="Arial" w:eastAsia="Arial" w:hAnsi="Arial" w:cs="Arial"/>
      <w:outline w:val="0"/>
      <w:color w:val="0000FF"/>
      <w:sz w:val="18"/>
      <w:szCs w:val="18"/>
      <w:u w:val="single" w:color="0000FF"/>
    </w:rPr>
  </w:style>
  <w:style w:type="paragraph" w:styleId="Dzeltme">
    <w:name w:val="Revision"/>
    <w:hidden/>
    <w:uiPriority w:val="99"/>
    <w:semiHidden/>
    <w:rsid w:val="00B50411"/>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AklamaBavurusu">
    <w:name w:val="annotation reference"/>
    <w:basedOn w:val="VarsaylanParagrafYazTipi"/>
    <w:uiPriority w:val="99"/>
    <w:semiHidden/>
    <w:unhideWhenUsed/>
    <w:rsid w:val="00DB0467"/>
    <w:rPr>
      <w:sz w:val="16"/>
      <w:szCs w:val="16"/>
    </w:rPr>
  </w:style>
  <w:style w:type="paragraph" w:styleId="AklamaMetni">
    <w:name w:val="annotation text"/>
    <w:basedOn w:val="Normal"/>
    <w:link w:val="AklamaMetniChar"/>
    <w:uiPriority w:val="99"/>
    <w:unhideWhenUsed/>
    <w:rsid w:val="00DB0467"/>
    <w:rPr>
      <w:sz w:val="20"/>
      <w:szCs w:val="20"/>
    </w:rPr>
  </w:style>
  <w:style w:type="character" w:customStyle="1" w:styleId="AklamaMetniChar">
    <w:name w:val="Açıklama Metni Char"/>
    <w:basedOn w:val="VarsaylanParagrafYazTipi"/>
    <w:link w:val="AklamaMetni"/>
    <w:uiPriority w:val="99"/>
    <w:rsid w:val="00DB0467"/>
    <w:rPr>
      <w:rFonts w:cs="Arial Unicode MS"/>
      <w:color w:val="000000"/>
      <w:u w:color="000000"/>
      <w14:textOutline w14:w="0" w14:cap="flat" w14:cmpd="sng" w14:algn="ctr">
        <w14:noFill/>
        <w14:prstDash w14:val="solid"/>
        <w14:bevel/>
      </w14:textOutline>
    </w:rPr>
  </w:style>
  <w:style w:type="paragraph" w:styleId="AklamaKonusu">
    <w:name w:val="annotation subject"/>
    <w:basedOn w:val="AklamaMetni"/>
    <w:next w:val="AklamaMetni"/>
    <w:link w:val="AklamaKonusuChar"/>
    <w:uiPriority w:val="99"/>
    <w:semiHidden/>
    <w:unhideWhenUsed/>
    <w:rsid w:val="00DB0467"/>
    <w:rPr>
      <w:b/>
      <w:bCs/>
    </w:rPr>
  </w:style>
  <w:style w:type="character" w:customStyle="1" w:styleId="AklamaKonusuChar">
    <w:name w:val="Açıklama Konusu Char"/>
    <w:basedOn w:val="AklamaMetniChar"/>
    <w:link w:val="AklamaKonusu"/>
    <w:uiPriority w:val="99"/>
    <w:semiHidden/>
    <w:rsid w:val="00DB0467"/>
    <w:rPr>
      <w:rFonts w:cs="Arial Unicode MS"/>
      <w:b/>
      <w:bCs/>
      <w:color w:val="000000"/>
      <w:u w:color="000000"/>
      <w14:textOutline w14:w="0" w14:cap="flat" w14:cmpd="sng" w14:algn="ctr">
        <w14:noFill/>
        <w14:prstDash w14:val="solid"/>
        <w14:bevel/>
      </w14:textOutline>
    </w:rPr>
  </w:style>
  <w:style w:type="paragraph" w:styleId="BalonMetni">
    <w:name w:val="Balloon Text"/>
    <w:basedOn w:val="Normal"/>
    <w:link w:val="BalonMetniChar"/>
    <w:uiPriority w:val="99"/>
    <w:semiHidden/>
    <w:unhideWhenUsed/>
    <w:rsid w:val="00DB04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0467"/>
    <w:rPr>
      <w:rFonts w:ascii="Segoe UI" w:hAnsi="Segoe UI" w:cs="Segoe UI"/>
      <w:color w:val="000000"/>
      <w:sz w:val="18"/>
      <w:szCs w:val="18"/>
      <w:u w:color="000000"/>
      <w14:textOutline w14:w="0" w14:cap="flat" w14:cmpd="sng" w14:algn="ctr">
        <w14:noFill/>
        <w14:prstDash w14:val="solid"/>
        <w14:bevel/>
      </w14:textOutline>
    </w:rPr>
  </w:style>
  <w:style w:type="paragraph" w:styleId="stBilgi">
    <w:name w:val="header"/>
    <w:basedOn w:val="Normal"/>
    <w:link w:val="stBilgiChar"/>
    <w:uiPriority w:val="99"/>
    <w:unhideWhenUsed/>
    <w:rsid w:val="00A40CC4"/>
    <w:pPr>
      <w:tabs>
        <w:tab w:val="center" w:pos="4536"/>
        <w:tab w:val="right" w:pos="9072"/>
      </w:tabs>
    </w:pPr>
  </w:style>
  <w:style w:type="character" w:customStyle="1" w:styleId="stBilgiChar">
    <w:name w:val="Üst Bilgi Char"/>
    <w:basedOn w:val="VarsaylanParagrafYazTipi"/>
    <w:link w:val="stBilgi"/>
    <w:uiPriority w:val="99"/>
    <w:rsid w:val="00A40CC4"/>
    <w:rPr>
      <w:rFonts w:cs="Arial Unicode MS"/>
      <w:color w:val="000000"/>
      <w:sz w:val="24"/>
      <w:szCs w:val="24"/>
      <w:u w:color="000000"/>
      <w14:textOutline w14:w="0" w14:cap="flat" w14:cmpd="sng" w14:algn="ctr">
        <w14:noFill/>
        <w14:prstDash w14:val="solid"/>
        <w14:bevel/>
      </w14:textOutline>
    </w:rPr>
  </w:style>
  <w:style w:type="paragraph" w:styleId="AltBilgi">
    <w:name w:val="footer"/>
    <w:basedOn w:val="Normal"/>
    <w:link w:val="AltBilgiChar"/>
    <w:uiPriority w:val="99"/>
    <w:unhideWhenUsed/>
    <w:rsid w:val="00A40CC4"/>
    <w:pPr>
      <w:tabs>
        <w:tab w:val="center" w:pos="4536"/>
        <w:tab w:val="right" w:pos="9072"/>
      </w:tabs>
    </w:pPr>
  </w:style>
  <w:style w:type="character" w:customStyle="1" w:styleId="AltBilgiChar">
    <w:name w:val="Alt Bilgi Char"/>
    <w:basedOn w:val="VarsaylanParagrafYazTipi"/>
    <w:link w:val="AltBilgi"/>
    <w:uiPriority w:val="99"/>
    <w:rsid w:val="00A40CC4"/>
    <w:rPr>
      <w:rFonts w:cs="Arial Unicode MS"/>
      <w:color w:val="000000"/>
      <w:sz w:val="24"/>
      <w:szCs w:val="24"/>
      <w:u w:color="000000"/>
      <w14:textOutline w14:w="0" w14:cap="flat" w14:cmpd="sng" w14:algn="ctr">
        <w14:noFill/>
        <w14:prstDash w14:val="solid"/>
        <w14:bevel/>
      </w14:textOutline>
    </w:rPr>
  </w:style>
  <w:style w:type="character" w:customStyle="1" w:styleId="Balk7Char">
    <w:name w:val="Başlık 7 Char"/>
    <w:basedOn w:val="VarsaylanParagrafYazTipi"/>
    <w:link w:val="Balk7"/>
    <w:uiPriority w:val="9"/>
    <w:semiHidden/>
    <w:rsid w:val="006C3FC5"/>
    <w:rPr>
      <w:rFonts w:asciiTheme="minorHAnsi" w:eastAsiaTheme="majorEastAsia" w:hAnsiTheme="minorHAnsi" w:cstheme="majorBidi"/>
      <w:color w:val="595959" w:themeColor="text1" w:themeTint="A6"/>
      <w:kern w:val="2"/>
      <w:sz w:val="24"/>
      <w:szCs w:val="24"/>
      <w:bdr w:val="none" w:sz="0" w:space="0" w:color="auto"/>
      <w14:ligatures w14:val="standardContextual"/>
    </w:rPr>
  </w:style>
  <w:style w:type="paragraph" w:styleId="AralkYok">
    <w:name w:val="No Spacing"/>
    <w:uiPriority w:val="1"/>
    <w:qFormat/>
    <w:rsid w:val="006C3FC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14:ligatures w14:val="standardContextual"/>
    </w:rPr>
  </w:style>
  <w:style w:type="character" w:customStyle="1" w:styleId="Balk3Char">
    <w:name w:val="Başlık 3 Char"/>
    <w:basedOn w:val="VarsaylanParagrafYazTipi"/>
    <w:link w:val="Balk3"/>
    <w:uiPriority w:val="9"/>
    <w:semiHidden/>
    <w:rsid w:val="001521B6"/>
    <w:rPr>
      <w:rFonts w:asciiTheme="majorHAnsi" w:eastAsiaTheme="majorEastAsia" w:hAnsiTheme="majorHAnsi" w:cstheme="majorBidi"/>
      <w:color w:val="243F60" w:themeColor="accent1" w:themeShade="7F"/>
      <w:sz w:val="24"/>
      <w:szCs w:val="24"/>
      <w:u w:color="000000"/>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F748B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2738">
      <w:bodyDiv w:val="1"/>
      <w:marLeft w:val="0"/>
      <w:marRight w:val="0"/>
      <w:marTop w:val="0"/>
      <w:marBottom w:val="0"/>
      <w:divBdr>
        <w:top w:val="none" w:sz="0" w:space="0" w:color="auto"/>
        <w:left w:val="none" w:sz="0" w:space="0" w:color="auto"/>
        <w:bottom w:val="none" w:sz="0" w:space="0" w:color="auto"/>
        <w:right w:val="none" w:sz="0" w:space="0" w:color="auto"/>
      </w:divBdr>
    </w:div>
    <w:div w:id="251092690">
      <w:bodyDiv w:val="1"/>
      <w:marLeft w:val="0"/>
      <w:marRight w:val="0"/>
      <w:marTop w:val="0"/>
      <w:marBottom w:val="0"/>
      <w:divBdr>
        <w:top w:val="none" w:sz="0" w:space="0" w:color="auto"/>
        <w:left w:val="none" w:sz="0" w:space="0" w:color="auto"/>
        <w:bottom w:val="none" w:sz="0" w:space="0" w:color="auto"/>
        <w:right w:val="none" w:sz="0" w:space="0" w:color="auto"/>
      </w:divBdr>
    </w:div>
    <w:div w:id="361980346">
      <w:bodyDiv w:val="1"/>
      <w:marLeft w:val="0"/>
      <w:marRight w:val="0"/>
      <w:marTop w:val="0"/>
      <w:marBottom w:val="0"/>
      <w:divBdr>
        <w:top w:val="none" w:sz="0" w:space="0" w:color="auto"/>
        <w:left w:val="none" w:sz="0" w:space="0" w:color="auto"/>
        <w:bottom w:val="none" w:sz="0" w:space="0" w:color="auto"/>
        <w:right w:val="none" w:sz="0" w:space="0" w:color="auto"/>
      </w:divBdr>
    </w:div>
    <w:div w:id="422192343">
      <w:bodyDiv w:val="1"/>
      <w:marLeft w:val="0"/>
      <w:marRight w:val="0"/>
      <w:marTop w:val="0"/>
      <w:marBottom w:val="0"/>
      <w:divBdr>
        <w:top w:val="none" w:sz="0" w:space="0" w:color="auto"/>
        <w:left w:val="none" w:sz="0" w:space="0" w:color="auto"/>
        <w:bottom w:val="none" w:sz="0" w:space="0" w:color="auto"/>
        <w:right w:val="none" w:sz="0" w:space="0" w:color="auto"/>
      </w:divBdr>
      <w:divsChild>
        <w:div w:id="444926630">
          <w:marLeft w:val="0"/>
          <w:marRight w:val="0"/>
          <w:marTop w:val="0"/>
          <w:marBottom w:val="0"/>
          <w:divBdr>
            <w:top w:val="none" w:sz="0" w:space="0" w:color="auto"/>
            <w:left w:val="none" w:sz="0" w:space="0" w:color="auto"/>
            <w:bottom w:val="none" w:sz="0" w:space="0" w:color="auto"/>
            <w:right w:val="none" w:sz="0" w:space="0" w:color="auto"/>
          </w:divBdr>
          <w:divsChild>
            <w:div w:id="1695107648">
              <w:marLeft w:val="0"/>
              <w:marRight w:val="0"/>
              <w:marTop w:val="0"/>
              <w:marBottom w:val="0"/>
              <w:divBdr>
                <w:top w:val="none" w:sz="0" w:space="0" w:color="auto"/>
                <w:left w:val="none" w:sz="0" w:space="0" w:color="auto"/>
                <w:bottom w:val="none" w:sz="0" w:space="0" w:color="auto"/>
                <w:right w:val="none" w:sz="0" w:space="0" w:color="auto"/>
              </w:divBdr>
              <w:divsChild>
                <w:div w:id="19993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44023">
      <w:bodyDiv w:val="1"/>
      <w:marLeft w:val="0"/>
      <w:marRight w:val="0"/>
      <w:marTop w:val="0"/>
      <w:marBottom w:val="0"/>
      <w:divBdr>
        <w:top w:val="none" w:sz="0" w:space="0" w:color="auto"/>
        <w:left w:val="none" w:sz="0" w:space="0" w:color="auto"/>
        <w:bottom w:val="none" w:sz="0" w:space="0" w:color="auto"/>
        <w:right w:val="none" w:sz="0" w:space="0" w:color="auto"/>
      </w:divBdr>
    </w:div>
    <w:div w:id="679166501">
      <w:bodyDiv w:val="1"/>
      <w:marLeft w:val="0"/>
      <w:marRight w:val="0"/>
      <w:marTop w:val="0"/>
      <w:marBottom w:val="0"/>
      <w:divBdr>
        <w:top w:val="none" w:sz="0" w:space="0" w:color="auto"/>
        <w:left w:val="none" w:sz="0" w:space="0" w:color="auto"/>
        <w:bottom w:val="none" w:sz="0" w:space="0" w:color="auto"/>
        <w:right w:val="none" w:sz="0" w:space="0" w:color="auto"/>
      </w:divBdr>
    </w:div>
    <w:div w:id="730036297">
      <w:bodyDiv w:val="1"/>
      <w:marLeft w:val="0"/>
      <w:marRight w:val="0"/>
      <w:marTop w:val="0"/>
      <w:marBottom w:val="0"/>
      <w:divBdr>
        <w:top w:val="none" w:sz="0" w:space="0" w:color="auto"/>
        <w:left w:val="none" w:sz="0" w:space="0" w:color="auto"/>
        <w:bottom w:val="none" w:sz="0" w:space="0" w:color="auto"/>
        <w:right w:val="none" w:sz="0" w:space="0" w:color="auto"/>
      </w:divBdr>
    </w:div>
    <w:div w:id="751124874">
      <w:bodyDiv w:val="1"/>
      <w:marLeft w:val="0"/>
      <w:marRight w:val="0"/>
      <w:marTop w:val="0"/>
      <w:marBottom w:val="0"/>
      <w:divBdr>
        <w:top w:val="none" w:sz="0" w:space="0" w:color="auto"/>
        <w:left w:val="none" w:sz="0" w:space="0" w:color="auto"/>
        <w:bottom w:val="none" w:sz="0" w:space="0" w:color="auto"/>
        <w:right w:val="none" w:sz="0" w:space="0" w:color="auto"/>
      </w:divBdr>
    </w:div>
    <w:div w:id="800461145">
      <w:bodyDiv w:val="1"/>
      <w:marLeft w:val="0"/>
      <w:marRight w:val="0"/>
      <w:marTop w:val="0"/>
      <w:marBottom w:val="0"/>
      <w:divBdr>
        <w:top w:val="none" w:sz="0" w:space="0" w:color="auto"/>
        <w:left w:val="none" w:sz="0" w:space="0" w:color="auto"/>
        <w:bottom w:val="none" w:sz="0" w:space="0" w:color="auto"/>
        <w:right w:val="none" w:sz="0" w:space="0" w:color="auto"/>
      </w:divBdr>
    </w:div>
    <w:div w:id="914315946">
      <w:bodyDiv w:val="1"/>
      <w:marLeft w:val="0"/>
      <w:marRight w:val="0"/>
      <w:marTop w:val="0"/>
      <w:marBottom w:val="0"/>
      <w:divBdr>
        <w:top w:val="none" w:sz="0" w:space="0" w:color="auto"/>
        <w:left w:val="none" w:sz="0" w:space="0" w:color="auto"/>
        <w:bottom w:val="none" w:sz="0" w:space="0" w:color="auto"/>
        <w:right w:val="none" w:sz="0" w:space="0" w:color="auto"/>
      </w:divBdr>
    </w:div>
    <w:div w:id="1031497284">
      <w:bodyDiv w:val="1"/>
      <w:marLeft w:val="0"/>
      <w:marRight w:val="0"/>
      <w:marTop w:val="0"/>
      <w:marBottom w:val="0"/>
      <w:divBdr>
        <w:top w:val="none" w:sz="0" w:space="0" w:color="auto"/>
        <w:left w:val="none" w:sz="0" w:space="0" w:color="auto"/>
        <w:bottom w:val="none" w:sz="0" w:space="0" w:color="auto"/>
        <w:right w:val="none" w:sz="0" w:space="0" w:color="auto"/>
      </w:divBdr>
      <w:divsChild>
        <w:div w:id="1352954196">
          <w:marLeft w:val="0"/>
          <w:marRight w:val="0"/>
          <w:marTop w:val="0"/>
          <w:marBottom w:val="0"/>
          <w:divBdr>
            <w:top w:val="none" w:sz="0" w:space="0" w:color="auto"/>
            <w:left w:val="none" w:sz="0" w:space="0" w:color="auto"/>
            <w:bottom w:val="none" w:sz="0" w:space="0" w:color="auto"/>
            <w:right w:val="none" w:sz="0" w:space="0" w:color="auto"/>
          </w:divBdr>
          <w:divsChild>
            <w:div w:id="612245582">
              <w:marLeft w:val="0"/>
              <w:marRight w:val="0"/>
              <w:marTop w:val="0"/>
              <w:marBottom w:val="0"/>
              <w:divBdr>
                <w:top w:val="none" w:sz="0" w:space="0" w:color="auto"/>
                <w:left w:val="none" w:sz="0" w:space="0" w:color="auto"/>
                <w:bottom w:val="none" w:sz="0" w:space="0" w:color="auto"/>
                <w:right w:val="none" w:sz="0" w:space="0" w:color="auto"/>
              </w:divBdr>
              <w:divsChild>
                <w:div w:id="4558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7971">
      <w:bodyDiv w:val="1"/>
      <w:marLeft w:val="0"/>
      <w:marRight w:val="0"/>
      <w:marTop w:val="0"/>
      <w:marBottom w:val="0"/>
      <w:divBdr>
        <w:top w:val="none" w:sz="0" w:space="0" w:color="auto"/>
        <w:left w:val="none" w:sz="0" w:space="0" w:color="auto"/>
        <w:bottom w:val="none" w:sz="0" w:space="0" w:color="auto"/>
        <w:right w:val="none" w:sz="0" w:space="0" w:color="auto"/>
      </w:divBdr>
    </w:div>
    <w:div w:id="1127577511">
      <w:bodyDiv w:val="1"/>
      <w:marLeft w:val="0"/>
      <w:marRight w:val="0"/>
      <w:marTop w:val="0"/>
      <w:marBottom w:val="0"/>
      <w:divBdr>
        <w:top w:val="none" w:sz="0" w:space="0" w:color="auto"/>
        <w:left w:val="none" w:sz="0" w:space="0" w:color="auto"/>
        <w:bottom w:val="none" w:sz="0" w:space="0" w:color="auto"/>
        <w:right w:val="none" w:sz="0" w:space="0" w:color="auto"/>
      </w:divBdr>
    </w:div>
    <w:div w:id="1149397211">
      <w:bodyDiv w:val="1"/>
      <w:marLeft w:val="0"/>
      <w:marRight w:val="0"/>
      <w:marTop w:val="0"/>
      <w:marBottom w:val="0"/>
      <w:divBdr>
        <w:top w:val="none" w:sz="0" w:space="0" w:color="auto"/>
        <w:left w:val="none" w:sz="0" w:space="0" w:color="auto"/>
        <w:bottom w:val="none" w:sz="0" w:space="0" w:color="auto"/>
        <w:right w:val="none" w:sz="0" w:space="0" w:color="auto"/>
      </w:divBdr>
    </w:div>
    <w:div w:id="1218274065">
      <w:bodyDiv w:val="1"/>
      <w:marLeft w:val="0"/>
      <w:marRight w:val="0"/>
      <w:marTop w:val="0"/>
      <w:marBottom w:val="0"/>
      <w:divBdr>
        <w:top w:val="none" w:sz="0" w:space="0" w:color="auto"/>
        <w:left w:val="none" w:sz="0" w:space="0" w:color="auto"/>
        <w:bottom w:val="none" w:sz="0" w:space="0" w:color="auto"/>
        <w:right w:val="none" w:sz="0" w:space="0" w:color="auto"/>
      </w:divBdr>
    </w:div>
    <w:div w:id="1238369406">
      <w:bodyDiv w:val="1"/>
      <w:marLeft w:val="0"/>
      <w:marRight w:val="0"/>
      <w:marTop w:val="0"/>
      <w:marBottom w:val="0"/>
      <w:divBdr>
        <w:top w:val="none" w:sz="0" w:space="0" w:color="auto"/>
        <w:left w:val="none" w:sz="0" w:space="0" w:color="auto"/>
        <w:bottom w:val="none" w:sz="0" w:space="0" w:color="auto"/>
        <w:right w:val="none" w:sz="0" w:space="0" w:color="auto"/>
      </w:divBdr>
    </w:div>
    <w:div w:id="1274898210">
      <w:bodyDiv w:val="1"/>
      <w:marLeft w:val="0"/>
      <w:marRight w:val="0"/>
      <w:marTop w:val="0"/>
      <w:marBottom w:val="0"/>
      <w:divBdr>
        <w:top w:val="none" w:sz="0" w:space="0" w:color="auto"/>
        <w:left w:val="none" w:sz="0" w:space="0" w:color="auto"/>
        <w:bottom w:val="none" w:sz="0" w:space="0" w:color="auto"/>
        <w:right w:val="none" w:sz="0" w:space="0" w:color="auto"/>
      </w:divBdr>
    </w:div>
    <w:div w:id="1376731528">
      <w:bodyDiv w:val="1"/>
      <w:marLeft w:val="0"/>
      <w:marRight w:val="0"/>
      <w:marTop w:val="0"/>
      <w:marBottom w:val="0"/>
      <w:divBdr>
        <w:top w:val="none" w:sz="0" w:space="0" w:color="auto"/>
        <w:left w:val="none" w:sz="0" w:space="0" w:color="auto"/>
        <w:bottom w:val="none" w:sz="0" w:space="0" w:color="auto"/>
        <w:right w:val="none" w:sz="0" w:space="0" w:color="auto"/>
      </w:divBdr>
    </w:div>
    <w:div w:id="1527669584">
      <w:bodyDiv w:val="1"/>
      <w:marLeft w:val="0"/>
      <w:marRight w:val="0"/>
      <w:marTop w:val="0"/>
      <w:marBottom w:val="0"/>
      <w:divBdr>
        <w:top w:val="none" w:sz="0" w:space="0" w:color="auto"/>
        <w:left w:val="none" w:sz="0" w:space="0" w:color="auto"/>
        <w:bottom w:val="none" w:sz="0" w:space="0" w:color="auto"/>
        <w:right w:val="none" w:sz="0" w:space="0" w:color="auto"/>
      </w:divBdr>
    </w:div>
    <w:div w:id="1619994099">
      <w:bodyDiv w:val="1"/>
      <w:marLeft w:val="0"/>
      <w:marRight w:val="0"/>
      <w:marTop w:val="0"/>
      <w:marBottom w:val="0"/>
      <w:divBdr>
        <w:top w:val="none" w:sz="0" w:space="0" w:color="auto"/>
        <w:left w:val="none" w:sz="0" w:space="0" w:color="auto"/>
        <w:bottom w:val="none" w:sz="0" w:space="0" w:color="auto"/>
        <w:right w:val="none" w:sz="0" w:space="0" w:color="auto"/>
      </w:divBdr>
      <w:divsChild>
        <w:div w:id="2005236193">
          <w:marLeft w:val="0"/>
          <w:marRight w:val="0"/>
          <w:marTop w:val="0"/>
          <w:marBottom w:val="0"/>
          <w:divBdr>
            <w:top w:val="none" w:sz="0" w:space="0" w:color="auto"/>
            <w:left w:val="none" w:sz="0" w:space="0" w:color="auto"/>
            <w:bottom w:val="none" w:sz="0" w:space="0" w:color="auto"/>
            <w:right w:val="none" w:sz="0" w:space="0" w:color="auto"/>
          </w:divBdr>
          <w:divsChild>
            <w:div w:id="602031432">
              <w:marLeft w:val="0"/>
              <w:marRight w:val="0"/>
              <w:marTop w:val="0"/>
              <w:marBottom w:val="0"/>
              <w:divBdr>
                <w:top w:val="none" w:sz="0" w:space="0" w:color="auto"/>
                <w:left w:val="none" w:sz="0" w:space="0" w:color="auto"/>
                <w:bottom w:val="none" w:sz="0" w:space="0" w:color="auto"/>
                <w:right w:val="none" w:sz="0" w:space="0" w:color="auto"/>
              </w:divBdr>
              <w:divsChild>
                <w:div w:id="8077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2360">
      <w:bodyDiv w:val="1"/>
      <w:marLeft w:val="0"/>
      <w:marRight w:val="0"/>
      <w:marTop w:val="0"/>
      <w:marBottom w:val="0"/>
      <w:divBdr>
        <w:top w:val="none" w:sz="0" w:space="0" w:color="auto"/>
        <w:left w:val="none" w:sz="0" w:space="0" w:color="auto"/>
        <w:bottom w:val="none" w:sz="0" w:space="0" w:color="auto"/>
        <w:right w:val="none" w:sz="0" w:space="0" w:color="auto"/>
      </w:divBdr>
    </w:div>
    <w:div w:id="1820802324">
      <w:bodyDiv w:val="1"/>
      <w:marLeft w:val="0"/>
      <w:marRight w:val="0"/>
      <w:marTop w:val="0"/>
      <w:marBottom w:val="0"/>
      <w:divBdr>
        <w:top w:val="none" w:sz="0" w:space="0" w:color="auto"/>
        <w:left w:val="none" w:sz="0" w:space="0" w:color="auto"/>
        <w:bottom w:val="none" w:sz="0" w:space="0" w:color="auto"/>
        <w:right w:val="none" w:sz="0" w:space="0" w:color="auto"/>
      </w:divBdr>
    </w:div>
    <w:div w:id="1950888362">
      <w:bodyDiv w:val="1"/>
      <w:marLeft w:val="0"/>
      <w:marRight w:val="0"/>
      <w:marTop w:val="0"/>
      <w:marBottom w:val="0"/>
      <w:divBdr>
        <w:top w:val="none" w:sz="0" w:space="0" w:color="auto"/>
        <w:left w:val="none" w:sz="0" w:space="0" w:color="auto"/>
        <w:bottom w:val="none" w:sz="0" w:space="0" w:color="auto"/>
        <w:right w:val="none" w:sz="0" w:space="0" w:color="auto"/>
      </w:divBdr>
    </w:div>
    <w:div w:id="1966691691">
      <w:bodyDiv w:val="1"/>
      <w:marLeft w:val="0"/>
      <w:marRight w:val="0"/>
      <w:marTop w:val="0"/>
      <w:marBottom w:val="0"/>
      <w:divBdr>
        <w:top w:val="none" w:sz="0" w:space="0" w:color="auto"/>
        <w:left w:val="none" w:sz="0" w:space="0" w:color="auto"/>
        <w:bottom w:val="none" w:sz="0" w:space="0" w:color="auto"/>
        <w:right w:val="none" w:sz="0" w:space="0" w:color="auto"/>
      </w:divBdr>
    </w:div>
    <w:div w:id="2067296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rter.org.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ter.org.tr/" TargetMode="External"/><Relationship Id="rId4" Type="http://schemas.openxmlformats.org/officeDocument/2006/relationships/webSettings" Target="webSettings.xml"/><Relationship Id="rId9" Type="http://schemas.openxmlformats.org/officeDocument/2006/relationships/hyperlink" Target="mailto:yelizt@bkziletisim.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76CDD-4226-4103-8C26-38C6C3DF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1048</Words>
  <Characters>5980</Characters>
  <Application>Microsoft Office Word</Application>
  <DocSecurity>0</DocSecurity>
  <Lines>49</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4</cp:revision>
  <cp:lastPrinted>2026-03-11T03:18:00Z</cp:lastPrinted>
  <dcterms:created xsi:type="dcterms:W3CDTF">2026-06-19T12:19:00Z</dcterms:created>
  <dcterms:modified xsi:type="dcterms:W3CDTF">2026-06-23T12:36:00Z</dcterms:modified>
</cp:coreProperties>
</file>