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3A4E1" w14:textId="77777777" w:rsidR="00366673" w:rsidRDefault="00366673">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p>
    <w:p w14:paraId="2EE90DC0" w14:textId="77777777" w:rsidR="00366673"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noProof/>
        </w:rPr>
        <w:drawing>
          <wp:anchor distT="0" distB="0" distL="114300" distR="114300" simplePos="0" relativeHeight="251658240" behindDoc="0" locked="0" layoutInCell="1" hidden="0" allowOverlap="1" wp14:anchorId="0DA75978" wp14:editId="68200172">
            <wp:simplePos x="0" y="0"/>
            <wp:positionH relativeFrom="column">
              <wp:posOffset>-163829</wp:posOffset>
            </wp:positionH>
            <wp:positionV relativeFrom="paragraph">
              <wp:posOffset>139700</wp:posOffset>
            </wp:positionV>
            <wp:extent cx="2233930" cy="67754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233930" cy="677545"/>
                    </a:xfrm>
                    <a:prstGeom prst="rect">
                      <a:avLst/>
                    </a:prstGeom>
                    <a:ln/>
                  </pic:spPr>
                </pic:pic>
              </a:graphicData>
            </a:graphic>
          </wp:anchor>
        </w:drawing>
      </w:r>
    </w:p>
    <w:p w14:paraId="3DC15990" w14:textId="77777777" w:rsidR="00366673"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rFonts w:ascii="Arial" w:eastAsia="Arial" w:hAnsi="Arial" w:cs="Arial"/>
          <w:b/>
          <w:color w:val="000000"/>
          <w:sz w:val="18"/>
          <w:szCs w:val="18"/>
          <w:u w:val="single"/>
        </w:rPr>
        <w:t>Basın Bülteni</w:t>
      </w:r>
    </w:p>
    <w:p w14:paraId="3D95C8D9" w14:textId="77777777" w:rsidR="00366673"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 xml:space="preserve">bkz. </w:t>
      </w:r>
    </w:p>
    <w:p w14:paraId="3646F703" w14:textId="77777777" w:rsidR="00366673"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Banu K. Zeytinoğlu İletişim</w:t>
      </w:r>
    </w:p>
    <w:p w14:paraId="5B7F012F" w14:textId="77777777" w:rsidR="00366673"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b/>
          <w:color w:val="000000"/>
          <w:sz w:val="18"/>
          <w:szCs w:val="18"/>
        </w:rPr>
        <w:t>Yeliz TİNGÜR</w:t>
      </w:r>
    </w:p>
    <w:p w14:paraId="325D52C6" w14:textId="77777777" w:rsidR="00366673" w:rsidRDefault="00000000">
      <w:pPr>
        <w:widowControl/>
        <w:pBdr>
          <w:top w:val="nil"/>
          <w:left w:val="nil"/>
          <w:bottom w:val="nil"/>
          <w:right w:val="nil"/>
          <w:between w:val="nil"/>
        </w:pBdr>
        <w:spacing w:line="240" w:lineRule="auto"/>
        <w:ind w:left="0" w:hanging="2"/>
        <w:jc w:val="right"/>
        <w:rPr>
          <w:color w:val="000000"/>
          <w:sz w:val="18"/>
          <w:szCs w:val="18"/>
        </w:rPr>
      </w:pPr>
      <w:hyperlink r:id="rId8">
        <w:r>
          <w:rPr>
            <w:rFonts w:ascii="Arial" w:eastAsia="Arial" w:hAnsi="Arial" w:cs="Arial"/>
            <w:color w:val="0000FF"/>
            <w:sz w:val="18"/>
            <w:szCs w:val="18"/>
            <w:u w:val="single"/>
          </w:rPr>
          <w:t>yelizt@bkziletisim.com</w:t>
        </w:r>
      </w:hyperlink>
      <w:r>
        <w:rPr>
          <w:rFonts w:ascii="Arial" w:eastAsia="Arial" w:hAnsi="Arial" w:cs="Arial"/>
          <w:color w:val="000000"/>
          <w:sz w:val="18"/>
          <w:szCs w:val="18"/>
        </w:rPr>
        <w:t xml:space="preserve"> </w:t>
      </w:r>
    </w:p>
    <w:p w14:paraId="413D4295" w14:textId="77777777" w:rsidR="00366673"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t xml:space="preserve">       0 541 281 12 05</w:t>
      </w:r>
    </w:p>
    <w:p w14:paraId="663020FF" w14:textId="77777777" w:rsidR="00366673" w:rsidRDefault="00366673">
      <w:pPr>
        <w:widowControl/>
        <w:pBdr>
          <w:top w:val="nil"/>
          <w:left w:val="nil"/>
          <w:bottom w:val="nil"/>
          <w:right w:val="nil"/>
          <w:between w:val="nil"/>
        </w:pBdr>
        <w:spacing w:line="240" w:lineRule="auto"/>
        <w:ind w:left="0" w:hanging="2"/>
        <w:jc w:val="right"/>
        <w:rPr>
          <w:rFonts w:ascii="Arial" w:eastAsia="Arial" w:hAnsi="Arial" w:cs="Arial"/>
          <w:color w:val="000000"/>
          <w:sz w:val="18"/>
          <w:szCs w:val="18"/>
        </w:rPr>
      </w:pPr>
      <w:bookmarkStart w:id="0" w:name="_heading=h.gjdgxs" w:colFirst="0" w:colLast="0"/>
      <w:bookmarkEnd w:id="0"/>
    </w:p>
    <w:p w14:paraId="5F6ED2CB" w14:textId="77777777" w:rsidR="00366673" w:rsidRDefault="00000000">
      <w:pPr>
        <w:widowControl/>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SELMAN NACAR’IN</w:t>
      </w:r>
    </w:p>
    <w:p w14:paraId="39998EC3" w14:textId="77777777" w:rsidR="00366673" w:rsidRDefault="00000000">
      <w:pPr>
        <w:widowControl/>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ULUSLARARASI FESTİVALLERDE</w:t>
      </w:r>
    </w:p>
    <w:p w14:paraId="5306A096" w14:textId="77777777" w:rsidR="00366673" w:rsidRDefault="00000000">
      <w:pPr>
        <w:widowControl/>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BİRÇOK ÖNEMLİ ÖDÜL KAZANAN FİLMİ</w:t>
      </w:r>
    </w:p>
    <w:p w14:paraId="404B7ADA" w14:textId="77777777" w:rsidR="00366673" w:rsidRDefault="00000000">
      <w:pPr>
        <w:widowControl/>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TEREDDÜT ÇİZGİSİ,</w:t>
      </w:r>
    </w:p>
    <w:p w14:paraId="2AB4C74D" w14:textId="77777777" w:rsidR="00366673" w:rsidRDefault="00000000">
      <w:pPr>
        <w:widowControl/>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sz w:val="28"/>
          <w:szCs w:val="28"/>
        </w:rPr>
        <w:t>2</w:t>
      </w:r>
      <w:r>
        <w:rPr>
          <w:rFonts w:ascii="Arial" w:eastAsia="Arial" w:hAnsi="Arial" w:cs="Arial"/>
          <w:b/>
          <w:color w:val="000000"/>
          <w:sz w:val="28"/>
          <w:szCs w:val="28"/>
        </w:rPr>
        <w:t>0 ARALIK’TAN</w:t>
      </w:r>
      <w:r>
        <w:rPr>
          <w:rFonts w:ascii="Arial" w:eastAsia="Arial" w:hAnsi="Arial" w:cs="Arial"/>
          <w:b/>
          <w:sz w:val="28"/>
          <w:szCs w:val="28"/>
        </w:rPr>
        <w:t xml:space="preserve"> İTİBAREN </w:t>
      </w:r>
      <w:r>
        <w:rPr>
          <w:rFonts w:ascii="Arial" w:eastAsia="Arial" w:hAnsi="Arial" w:cs="Arial"/>
          <w:b/>
          <w:color w:val="000000"/>
          <w:sz w:val="28"/>
          <w:szCs w:val="28"/>
        </w:rPr>
        <w:t>MUBI’DE</w:t>
      </w:r>
    </w:p>
    <w:p w14:paraId="744EA119" w14:textId="77777777" w:rsidR="00366673" w:rsidRDefault="00366673">
      <w:pPr>
        <w:pBdr>
          <w:top w:val="nil"/>
          <w:left w:val="nil"/>
          <w:bottom w:val="nil"/>
          <w:right w:val="nil"/>
          <w:between w:val="nil"/>
        </w:pBdr>
        <w:spacing w:line="240" w:lineRule="auto"/>
        <w:ind w:left="0" w:hanging="2"/>
        <w:jc w:val="both"/>
        <w:rPr>
          <w:rFonts w:ascii="Arial" w:eastAsia="Arial" w:hAnsi="Arial" w:cs="Arial"/>
          <w:color w:val="000000"/>
          <w:sz w:val="23"/>
          <w:szCs w:val="23"/>
        </w:rPr>
      </w:pPr>
    </w:p>
    <w:p w14:paraId="07872AE8" w14:textId="77777777" w:rsidR="00366673" w:rsidRDefault="00000000">
      <w:pPr>
        <w:pBdr>
          <w:top w:val="nil"/>
          <w:left w:val="nil"/>
          <w:bottom w:val="nil"/>
          <w:right w:val="nil"/>
          <w:between w:val="nil"/>
        </w:pBdr>
        <w:ind w:left="0" w:hanging="2"/>
        <w:jc w:val="both"/>
        <w:rPr>
          <w:rFonts w:ascii="Arial" w:eastAsia="Arial" w:hAnsi="Arial" w:cs="Arial"/>
          <w:sz w:val="23"/>
          <w:szCs w:val="23"/>
        </w:rPr>
      </w:pPr>
      <w:bookmarkStart w:id="1" w:name="_heading=h.30j0zll" w:colFirst="0" w:colLast="0"/>
      <w:bookmarkEnd w:id="1"/>
      <w:r>
        <w:rPr>
          <w:rFonts w:ascii="Arial" w:eastAsia="Arial" w:hAnsi="Arial" w:cs="Arial"/>
          <w:b/>
          <w:color w:val="000000"/>
          <w:sz w:val="23"/>
          <w:szCs w:val="23"/>
        </w:rPr>
        <w:t xml:space="preserve">Selman </w:t>
      </w:r>
      <w:proofErr w:type="spellStart"/>
      <w:proofErr w:type="gramStart"/>
      <w:r>
        <w:rPr>
          <w:rFonts w:ascii="Arial" w:eastAsia="Arial" w:hAnsi="Arial" w:cs="Arial"/>
          <w:b/>
          <w:color w:val="000000"/>
          <w:sz w:val="23"/>
          <w:szCs w:val="23"/>
        </w:rPr>
        <w:t>Nacar’ın</w:t>
      </w:r>
      <w:proofErr w:type="spellEnd"/>
      <w:r>
        <w:rPr>
          <w:rFonts w:ascii="Arial" w:eastAsia="Arial" w:hAnsi="Arial" w:cs="Arial"/>
          <w:b/>
          <w:color w:val="000000"/>
          <w:sz w:val="23"/>
          <w:szCs w:val="23"/>
        </w:rPr>
        <w:t>,</w:t>
      </w:r>
      <w:proofErr w:type="gramEnd"/>
      <w:r>
        <w:rPr>
          <w:rFonts w:ascii="Arial" w:eastAsia="Arial" w:hAnsi="Arial" w:cs="Arial"/>
          <w:b/>
          <w:color w:val="000000"/>
          <w:sz w:val="23"/>
          <w:szCs w:val="23"/>
        </w:rPr>
        <w:t xml:space="preserve"> hem yurtiçinde hem de yurtdışında çok sayıda ödüle layık görülen ikinci uzun metrajlı filmi TEREDDÜT ÇİZGİSİ,</w:t>
      </w:r>
      <w:r>
        <w:t xml:space="preserve"> </w:t>
      </w:r>
      <w:r>
        <w:rPr>
          <w:rFonts w:ascii="Arial" w:eastAsia="Arial" w:hAnsi="Arial" w:cs="Arial"/>
          <w:b/>
          <w:color w:val="000000"/>
          <w:sz w:val="23"/>
          <w:szCs w:val="23"/>
        </w:rPr>
        <w:t xml:space="preserve">idealist bir savunma avukatının etik ve duygusal çatışmalarını, sistem eleştirisiyle </w:t>
      </w:r>
      <w:r>
        <w:rPr>
          <w:rFonts w:ascii="Arial" w:eastAsia="Arial" w:hAnsi="Arial" w:cs="Arial"/>
          <w:b/>
          <w:sz w:val="23"/>
          <w:szCs w:val="23"/>
        </w:rPr>
        <w:t xml:space="preserve">birleştiriyor. Dünya prömiyerini 80. Venedik Film Festivali’nde yapan ve ardından sayısız festivalde izleyiciyle buluşan TEREDDÜT ÇİZGİSİ, İstanbul Film Festivali’nde FIPRESCI ve En İyi Yönetmen ödüllerini kazanırken başrol oyuncusu Tülin Özen’e de En İyi Kadın Oyuncu Ödülü’nü getirdi. Adalet olgusu ve insan doğasına dair hikayesinin yanı sıra </w:t>
      </w:r>
      <w:r>
        <w:rPr>
          <w:rFonts w:ascii="Arial" w:eastAsia="Arial" w:hAnsi="Arial" w:cs="Arial"/>
          <w:b/>
          <w:color w:val="000000"/>
          <w:sz w:val="23"/>
          <w:szCs w:val="23"/>
        </w:rPr>
        <w:t>güçlü dramatik yapısıyla da dikkat çeken TEREDDÜT ÇİZGİSİ, son olarak</w:t>
      </w:r>
      <w:r>
        <w:rPr>
          <w:rFonts w:ascii="Arial" w:eastAsia="Arial" w:hAnsi="Arial" w:cs="Arial"/>
          <w:b/>
          <w:sz w:val="23"/>
          <w:szCs w:val="23"/>
        </w:rPr>
        <w:t xml:space="preserve"> Asya Pasifik Film Ödülleri’nde En İyi Senaryo Ödülü’nü kazandı. </w:t>
      </w:r>
      <w:hyperlink r:id="rId9">
        <w:r>
          <w:rPr>
            <w:rFonts w:ascii="Arial" w:eastAsia="Arial" w:hAnsi="Arial" w:cs="Arial"/>
            <w:b/>
            <w:color w:val="1155CC"/>
            <w:sz w:val="23"/>
            <w:szCs w:val="23"/>
            <w:u w:val="single"/>
          </w:rPr>
          <w:t>TEREDDÜT ÇİZGİSİ</w:t>
        </w:r>
      </w:hyperlink>
      <w:r>
        <w:rPr>
          <w:rFonts w:ascii="Arial" w:eastAsia="Arial" w:hAnsi="Arial" w:cs="Arial"/>
          <w:b/>
          <w:sz w:val="23"/>
          <w:szCs w:val="23"/>
        </w:rPr>
        <w:t xml:space="preserve">, 20 Aralık’tan itibaren sadece </w:t>
      </w:r>
      <w:hyperlink r:id="rId10">
        <w:proofErr w:type="spellStart"/>
        <w:r>
          <w:rPr>
            <w:rFonts w:ascii="Arial" w:eastAsia="Arial" w:hAnsi="Arial" w:cs="Arial"/>
            <w:b/>
            <w:color w:val="0000FF"/>
            <w:sz w:val="23"/>
            <w:szCs w:val="23"/>
            <w:u w:val="single"/>
          </w:rPr>
          <w:t>MUBI</w:t>
        </w:r>
      </w:hyperlink>
      <w:r>
        <w:rPr>
          <w:rFonts w:ascii="Arial" w:eastAsia="Arial" w:hAnsi="Arial" w:cs="Arial"/>
          <w:b/>
          <w:sz w:val="23"/>
          <w:szCs w:val="23"/>
        </w:rPr>
        <w:t>’de</w:t>
      </w:r>
      <w:proofErr w:type="spellEnd"/>
      <w:r>
        <w:rPr>
          <w:rFonts w:ascii="Arial" w:eastAsia="Arial" w:hAnsi="Arial" w:cs="Arial"/>
          <w:b/>
          <w:sz w:val="23"/>
          <w:szCs w:val="23"/>
        </w:rPr>
        <w:t>.</w:t>
      </w:r>
    </w:p>
    <w:p w14:paraId="6785AC45" w14:textId="77777777" w:rsidR="00366673" w:rsidRDefault="00366673">
      <w:pPr>
        <w:pBdr>
          <w:top w:val="nil"/>
          <w:left w:val="nil"/>
          <w:bottom w:val="nil"/>
          <w:right w:val="nil"/>
          <w:between w:val="nil"/>
        </w:pBdr>
        <w:ind w:left="0" w:hanging="2"/>
        <w:jc w:val="both"/>
      </w:pPr>
    </w:p>
    <w:p w14:paraId="0E2EB06E" w14:textId="77777777" w:rsidR="00366673" w:rsidRDefault="00000000">
      <w:pPr>
        <w:pBdr>
          <w:top w:val="nil"/>
          <w:left w:val="nil"/>
          <w:bottom w:val="nil"/>
          <w:right w:val="nil"/>
          <w:between w:val="nil"/>
        </w:pBdr>
        <w:ind w:left="0" w:hanging="2"/>
        <w:jc w:val="both"/>
        <w:rPr>
          <w:rFonts w:ascii="Arial" w:eastAsia="Arial" w:hAnsi="Arial" w:cs="Arial"/>
          <w:sz w:val="23"/>
          <w:szCs w:val="23"/>
        </w:rPr>
      </w:pPr>
      <w:r>
        <w:rPr>
          <w:rFonts w:ascii="Arial" w:eastAsia="Arial" w:hAnsi="Arial" w:cs="Arial"/>
          <w:sz w:val="23"/>
          <w:szCs w:val="23"/>
        </w:rPr>
        <w:t xml:space="preserve">Yazar ve yönetmen olarak imza attığı ilk uzun metrajlı filmi İKİ ŞAFAK ARASINDA ile adından sıkça söz ettiren Selman </w:t>
      </w:r>
      <w:proofErr w:type="spellStart"/>
      <w:r>
        <w:rPr>
          <w:rFonts w:ascii="Arial" w:eastAsia="Arial" w:hAnsi="Arial" w:cs="Arial"/>
          <w:sz w:val="23"/>
          <w:szCs w:val="23"/>
        </w:rPr>
        <w:t>Nacar’ın</w:t>
      </w:r>
      <w:proofErr w:type="spellEnd"/>
      <w:r>
        <w:rPr>
          <w:rFonts w:ascii="Arial" w:eastAsia="Arial" w:hAnsi="Arial" w:cs="Arial"/>
          <w:sz w:val="23"/>
          <w:szCs w:val="23"/>
        </w:rPr>
        <w:t xml:space="preserve">, kazandığı ödüllerle büyük ilgi gören yeni filmi TEREDDÜT ÇİZGİSİ, adalet sistemi ile bireysel ahlak arasındaki sınırda gezinirken, vicdan ve sorumluluk üzerine de evrensel sorular soruyor. </w:t>
      </w:r>
      <w:proofErr w:type="spellStart"/>
      <w:r>
        <w:rPr>
          <w:rFonts w:ascii="Arial" w:eastAsia="Arial" w:hAnsi="Arial" w:cs="Arial"/>
          <w:sz w:val="23"/>
          <w:szCs w:val="23"/>
        </w:rPr>
        <w:t>Nacar</w:t>
      </w:r>
      <w:proofErr w:type="spellEnd"/>
      <w:r>
        <w:rPr>
          <w:rFonts w:ascii="Arial" w:eastAsia="Arial" w:hAnsi="Arial" w:cs="Arial"/>
          <w:sz w:val="23"/>
          <w:szCs w:val="23"/>
        </w:rPr>
        <w:t>, minimalist bir sinema diliyle izleyiciyi duygusal ve entelektüel bir yolculuğa çıkarırken, her sahnede derin bir sorgulama ve içsel çatışma yaratıyor.</w:t>
      </w:r>
      <w:r>
        <w:t xml:space="preserve"> </w:t>
      </w:r>
      <w:r>
        <w:rPr>
          <w:rFonts w:ascii="Arial" w:eastAsia="Arial" w:hAnsi="Arial" w:cs="Arial"/>
          <w:sz w:val="23"/>
          <w:szCs w:val="23"/>
        </w:rPr>
        <w:t>Tülin Özen’in başrolü üstlendiği filmin oyuncu kadrosunda, Oğulcan Arman Uslu, Gülçin Kültür Şahin, Vedat Erincin ve Erdem Şenocak gibi yetenekli isimler yer alıyor.</w:t>
      </w:r>
    </w:p>
    <w:p w14:paraId="30332BE0" w14:textId="77777777" w:rsidR="00366673" w:rsidRDefault="00366673">
      <w:pPr>
        <w:pBdr>
          <w:top w:val="nil"/>
          <w:left w:val="nil"/>
          <w:bottom w:val="nil"/>
          <w:right w:val="nil"/>
          <w:between w:val="nil"/>
        </w:pBdr>
        <w:ind w:left="0" w:hanging="2"/>
        <w:jc w:val="both"/>
        <w:rPr>
          <w:rFonts w:ascii="Arial" w:eastAsia="Arial" w:hAnsi="Arial" w:cs="Arial"/>
          <w:sz w:val="23"/>
          <w:szCs w:val="23"/>
        </w:rPr>
      </w:pPr>
    </w:p>
    <w:p w14:paraId="362707E4" w14:textId="77777777" w:rsidR="00366673" w:rsidRDefault="00000000">
      <w:pPr>
        <w:ind w:left="0" w:hanging="2"/>
        <w:jc w:val="both"/>
        <w:rPr>
          <w:rFonts w:ascii="Arial" w:eastAsia="Arial" w:hAnsi="Arial" w:cs="Arial"/>
          <w:sz w:val="23"/>
          <w:szCs w:val="23"/>
        </w:rPr>
      </w:pPr>
      <w:r>
        <w:rPr>
          <w:rFonts w:ascii="Arial" w:eastAsia="Arial" w:hAnsi="Arial" w:cs="Arial"/>
          <w:sz w:val="23"/>
          <w:szCs w:val="23"/>
        </w:rPr>
        <w:t xml:space="preserve">İdealist bir ceza avukatı olan Canan’ın hayatı, gündüzleri adliyede, geceleri ise hastanede solunum cihazına bağlı yaşayan annesinin yanında geçmektedir. Cinayetle yargılanan müvekkilinin karar duruşmasının olduğu gün annesinin, </w:t>
      </w:r>
      <w:proofErr w:type="gramStart"/>
      <w:r>
        <w:rPr>
          <w:rFonts w:ascii="Arial" w:eastAsia="Arial" w:hAnsi="Arial" w:cs="Arial"/>
          <w:sz w:val="23"/>
          <w:szCs w:val="23"/>
        </w:rPr>
        <w:t>hakimin</w:t>
      </w:r>
      <w:proofErr w:type="gramEnd"/>
      <w:r>
        <w:rPr>
          <w:rFonts w:ascii="Arial" w:eastAsia="Arial" w:hAnsi="Arial" w:cs="Arial"/>
          <w:sz w:val="23"/>
          <w:szCs w:val="23"/>
        </w:rPr>
        <w:t xml:space="preserve"> ve sanığın hayatlarını doğrudan etkileyecek bir karar vermesi gerekir.</w:t>
      </w:r>
    </w:p>
    <w:p w14:paraId="126695AA" w14:textId="77777777" w:rsidR="00366673" w:rsidRDefault="00366673">
      <w:pPr>
        <w:pBdr>
          <w:top w:val="nil"/>
          <w:left w:val="nil"/>
          <w:bottom w:val="nil"/>
          <w:right w:val="nil"/>
          <w:between w:val="nil"/>
        </w:pBdr>
        <w:spacing w:line="240" w:lineRule="auto"/>
        <w:ind w:left="0" w:hanging="2"/>
        <w:jc w:val="both"/>
        <w:rPr>
          <w:rFonts w:ascii="Arial" w:eastAsia="Arial" w:hAnsi="Arial" w:cs="Arial"/>
          <w:color w:val="000000"/>
          <w:sz w:val="23"/>
          <w:szCs w:val="23"/>
        </w:rPr>
      </w:pPr>
    </w:p>
    <w:p w14:paraId="04885A73" w14:textId="77777777" w:rsidR="00366673" w:rsidRDefault="00000000">
      <w:pPr>
        <w:ind w:left="0" w:hanging="2"/>
        <w:jc w:val="both"/>
        <w:rPr>
          <w:rFonts w:ascii="Arial" w:eastAsia="Arial" w:hAnsi="Arial" w:cs="Arial"/>
          <w:sz w:val="18"/>
          <w:szCs w:val="18"/>
        </w:rPr>
      </w:pPr>
      <w:r>
        <w:rPr>
          <w:rFonts w:ascii="Arial" w:eastAsia="Arial" w:hAnsi="Arial" w:cs="Arial"/>
          <w:b/>
          <w:sz w:val="18"/>
          <w:szCs w:val="18"/>
        </w:rPr>
        <w:t>Bilgi için:</w:t>
      </w:r>
      <w:r>
        <w:rPr>
          <w:rFonts w:ascii="Arial" w:eastAsia="Arial" w:hAnsi="Arial" w:cs="Arial"/>
          <w:b/>
          <w:sz w:val="18"/>
          <w:szCs w:val="18"/>
        </w:rPr>
        <w:tab/>
      </w:r>
    </w:p>
    <w:p w14:paraId="7E02B063" w14:textId="77777777" w:rsidR="00366673" w:rsidRDefault="00000000">
      <w:pPr>
        <w:ind w:left="0" w:hanging="2"/>
        <w:jc w:val="both"/>
        <w:rPr>
          <w:rFonts w:ascii="Arial" w:eastAsia="Arial" w:hAnsi="Arial" w:cs="Arial"/>
          <w:sz w:val="18"/>
          <w:szCs w:val="18"/>
        </w:rPr>
      </w:pPr>
      <w:hyperlink r:id="rId11">
        <w:r>
          <w:rPr>
            <w:rFonts w:ascii="Arial" w:eastAsia="Arial" w:hAnsi="Arial" w:cs="Arial"/>
            <w:color w:val="0000FF"/>
            <w:sz w:val="18"/>
            <w:szCs w:val="18"/>
            <w:u w:val="single"/>
          </w:rPr>
          <w:t>mubi.com/tr</w:t>
        </w:r>
      </w:hyperlink>
    </w:p>
    <w:p w14:paraId="4835B229" w14:textId="77777777" w:rsidR="00366673" w:rsidRDefault="00000000">
      <w:pPr>
        <w:ind w:left="0" w:hanging="2"/>
        <w:jc w:val="both"/>
        <w:rPr>
          <w:rFonts w:ascii="Arial" w:eastAsia="Arial" w:hAnsi="Arial" w:cs="Arial"/>
          <w:sz w:val="18"/>
          <w:szCs w:val="18"/>
        </w:rPr>
      </w:pPr>
      <w:hyperlink r:id="rId12">
        <w:r>
          <w:rPr>
            <w:rFonts w:ascii="Arial" w:eastAsia="Arial" w:hAnsi="Arial" w:cs="Arial"/>
            <w:color w:val="0000FF"/>
            <w:sz w:val="18"/>
            <w:szCs w:val="18"/>
            <w:u w:val="single"/>
          </w:rPr>
          <w:t>instagram.com/</w:t>
        </w:r>
        <w:proofErr w:type="spellStart"/>
        <w:r>
          <w:rPr>
            <w:rFonts w:ascii="Arial" w:eastAsia="Arial" w:hAnsi="Arial" w:cs="Arial"/>
            <w:color w:val="0000FF"/>
            <w:sz w:val="18"/>
            <w:szCs w:val="18"/>
            <w:u w:val="single"/>
          </w:rPr>
          <w:t>mubiturkiye</w:t>
        </w:r>
        <w:proofErr w:type="spellEnd"/>
      </w:hyperlink>
    </w:p>
    <w:p w14:paraId="4F00B3D3" w14:textId="77777777" w:rsidR="00366673" w:rsidRDefault="00000000">
      <w:pPr>
        <w:ind w:left="0" w:hanging="2"/>
        <w:jc w:val="both"/>
        <w:rPr>
          <w:rFonts w:ascii="Arial" w:eastAsia="Arial" w:hAnsi="Arial" w:cs="Arial"/>
          <w:sz w:val="18"/>
          <w:szCs w:val="18"/>
        </w:rPr>
      </w:pPr>
      <w:hyperlink r:id="rId13">
        <w:r>
          <w:rPr>
            <w:rFonts w:ascii="Arial" w:eastAsia="Arial" w:hAnsi="Arial" w:cs="Arial"/>
            <w:color w:val="0000FF"/>
            <w:sz w:val="18"/>
            <w:szCs w:val="18"/>
            <w:u w:val="single"/>
          </w:rPr>
          <w:t>x.com/</w:t>
        </w:r>
        <w:proofErr w:type="spellStart"/>
        <w:r>
          <w:rPr>
            <w:rFonts w:ascii="Arial" w:eastAsia="Arial" w:hAnsi="Arial" w:cs="Arial"/>
            <w:color w:val="0000FF"/>
            <w:sz w:val="18"/>
            <w:szCs w:val="18"/>
            <w:u w:val="single"/>
          </w:rPr>
          <w:t>mubiturkiye</w:t>
        </w:r>
        <w:proofErr w:type="spellEnd"/>
      </w:hyperlink>
    </w:p>
    <w:p w14:paraId="68FF72D4" w14:textId="77777777" w:rsidR="00366673" w:rsidRDefault="00000000">
      <w:pPr>
        <w:ind w:left="0" w:hanging="2"/>
        <w:jc w:val="both"/>
        <w:rPr>
          <w:rFonts w:ascii="Arial" w:eastAsia="Arial" w:hAnsi="Arial" w:cs="Arial"/>
          <w:sz w:val="18"/>
          <w:szCs w:val="18"/>
        </w:rPr>
      </w:pPr>
      <w:hyperlink r:id="rId14">
        <w:r>
          <w:rPr>
            <w:rFonts w:ascii="Arial" w:eastAsia="Arial" w:hAnsi="Arial" w:cs="Arial"/>
            <w:color w:val="0000FF"/>
            <w:sz w:val="18"/>
            <w:szCs w:val="18"/>
            <w:u w:val="single"/>
          </w:rPr>
          <w:t>youtube.com/</w:t>
        </w:r>
        <w:proofErr w:type="spellStart"/>
        <w:r>
          <w:rPr>
            <w:rFonts w:ascii="Arial" w:eastAsia="Arial" w:hAnsi="Arial" w:cs="Arial"/>
            <w:color w:val="0000FF"/>
            <w:sz w:val="18"/>
            <w:szCs w:val="18"/>
            <w:u w:val="single"/>
          </w:rPr>
          <w:t>mubi</w:t>
        </w:r>
        <w:proofErr w:type="spellEnd"/>
      </w:hyperlink>
      <w:r>
        <w:rPr>
          <w:rFonts w:ascii="Arial" w:eastAsia="Arial" w:hAnsi="Arial" w:cs="Arial"/>
          <w:sz w:val="18"/>
          <w:szCs w:val="18"/>
        </w:rPr>
        <w:t xml:space="preserve"> </w:t>
      </w:r>
    </w:p>
    <w:p w14:paraId="2AE50C4E" w14:textId="77777777" w:rsidR="00366673" w:rsidRDefault="00366673">
      <w:pPr>
        <w:ind w:left="0" w:hanging="2"/>
        <w:jc w:val="both"/>
        <w:rPr>
          <w:rFonts w:ascii="Arial" w:eastAsia="Arial" w:hAnsi="Arial" w:cs="Arial"/>
          <w:sz w:val="18"/>
          <w:szCs w:val="18"/>
        </w:rPr>
      </w:pPr>
    </w:p>
    <w:p w14:paraId="3015C548" w14:textId="77777777" w:rsidR="00366673" w:rsidRDefault="00000000">
      <w:pPr>
        <w:ind w:left="0" w:hanging="2"/>
        <w:jc w:val="both"/>
        <w:rPr>
          <w:rFonts w:ascii="Arial" w:eastAsia="Arial" w:hAnsi="Arial" w:cs="Arial"/>
          <w:sz w:val="18"/>
          <w:szCs w:val="18"/>
          <w:u w:val="single"/>
        </w:rPr>
      </w:pPr>
      <w:r>
        <w:rPr>
          <w:rFonts w:ascii="Arial" w:eastAsia="Arial" w:hAnsi="Arial" w:cs="Arial"/>
          <w:b/>
          <w:sz w:val="18"/>
          <w:szCs w:val="18"/>
          <w:u w:val="single"/>
        </w:rPr>
        <w:t>MUBI HAKKINDA</w:t>
      </w:r>
    </w:p>
    <w:p w14:paraId="4E3E36CB" w14:textId="77777777" w:rsidR="00366673" w:rsidRDefault="00000000">
      <w:pPr>
        <w:ind w:left="0" w:hanging="2"/>
        <w:jc w:val="both"/>
        <w:rPr>
          <w:rFonts w:ascii="Arial" w:eastAsia="Arial" w:hAnsi="Arial" w:cs="Arial"/>
          <w:sz w:val="20"/>
          <w:szCs w:val="20"/>
        </w:rPr>
      </w:pPr>
      <w:r>
        <w:rPr>
          <w:rFonts w:ascii="Arial" w:eastAsia="Arial" w:hAnsi="Arial" w:cs="Arial"/>
          <w:sz w:val="18"/>
          <w:szCs w:val="18"/>
        </w:rPr>
        <w:t>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 Dünya çapında 190 ülkede hizmet veren MUBI, 16 milyondan fazla üyeyle dünyanın en büyük sinemasever topluluğudur.</w:t>
      </w:r>
    </w:p>
    <w:p w14:paraId="43C8E934" w14:textId="77777777" w:rsidR="00366673" w:rsidRDefault="00366673">
      <w:pPr>
        <w:widowControl/>
        <w:pBdr>
          <w:top w:val="nil"/>
          <w:left w:val="nil"/>
          <w:bottom w:val="nil"/>
          <w:right w:val="nil"/>
          <w:between w:val="nil"/>
        </w:pBdr>
        <w:spacing w:before="280" w:line="240" w:lineRule="auto"/>
        <w:ind w:left="0" w:hanging="2"/>
        <w:jc w:val="both"/>
        <w:rPr>
          <w:rFonts w:ascii="Arial" w:eastAsia="Arial" w:hAnsi="Arial" w:cs="Arial"/>
          <w:color w:val="000000"/>
          <w:sz w:val="20"/>
          <w:szCs w:val="20"/>
        </w:rPr>
      </w:pPr>
    </w:p>
    <w:sectPr w:rsidR="00366673">
      <w:headerReference w:type="even" r:id="rId15"/>
      <w:headerReference w:type="default" r:id="rId16"/>
      <w:footerReference w:type="even" r:id="rId17"/>
      <w:footerReference w:type="default" r:id="rId18"/>
      <w:headerReference w:type="first" r:id="rId19"/>
      <w:footerReference w:type="first" r:id="rId20"/>
      <w:pgSz w:w="11905" w:h="16837"/>
      <w:pgMar w:top="1701" w:right="1418" w:bottom="284" w:left="1418" w:header="709" w:footer="21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6A8B2" w14:textId="77777777" w:rsidR="0020366A" w:rsidRDefault="0020366A">
      <w:pPr>
        <w:spacing w:line="240" w:lineRule="auto"/>
        <w:ind w:left="0" w:hanging="2"/>
      </w:pPr>
      <w:r>
        <w:separator/>
      </w:r>
    </w:p>
  </w:endnote>
  <w:endnote w:type="continuationSeparator" w:id="0">
    <w:p w14:paraId="22E8D675" w14:textId="77777777" w:rsidR="0020366A" w:rsidRDefault="0020366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00"/>
    <w:family w:val="roman"/>
    <w:notTrueType/>
    <w:pitch w:val="default"/>
  </w:font>
  <w:font w:name="Georgia">
    <w:panose1 w:val="02040502050405020303"/>
    <w:charset w:val="00"/>
    <w:family w:val="auto"/>
    <w:pitch w:val="default"/>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3FD3F" w14:textId="77777777" w:rsidR="00366673" w:rsidRDefault="00366673">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61524" w14:textId="77777777" w:rsidR="00366673" w:rsidRDefault="00366673">
    <w:pPr>
      <w:jc w:val="center"/>
      <w:rPr>
        <w:rFonts w:ascii="Arial" w:eastAsia="Arial" w:hAnsi="Arial" w:cs="Arial"/>
        <w:sz w:val="14"/>
        <w:szCs w:val="14"/>
      </w:rPr>
    </w:pPr>
  </w:p>
  <w:p w14:paraId="4045DE0B" w14:textId="77777777" w:rsidR="00366673" w:rsidRDefault="00000000">
    <w:pPr>
      <w:jc w:val="center"/>
      <w:rPr>
        <w:rFonts w:ascii="Arial" w:eastAsia="Arial" w:hAnsi="Arial" w:cs="Arial"/>
        <w:sz w:val="14"/>
        <w:szCs w:val="14"/>
      </w:rPr>
    </w:pPr>
    <w:r>
      <w:rPr>
        <w:rFonts w:ascii="Arial" w:eastAsia="Arial" w:hAnsi="Arial" w:cs="Arial"/>
        <w:sz w:val="14"/>
        <w:szCs w:val="14"/>
      </w:rPr>
      <w:t>Kılıç Ali Paşa Mah. Kumrulu Sok. Sonu Miralay Çıkmazı No:1 D: 4 Beyoğlu-İstanbul Tel: 0 212 281 12 00</w:t>
    </w:r>
  </w:p>
  <w:p w14:paraId="53642F46" w14:textId="77777777" w:rsidR="00366673" w:rsidRDefault="00000000">
    <w:pPr>
      <w:pBdr>
        <w:top w:val="nil"/>
        <w:left w:val="nil"/>
        <w:bottom w:val="nil"/>
        <w:right w:val="nil"/>
        <w:between w:val="nil"/>
      </w:pBdr>
      <w:spacing w:line="240" w:lineRule="auto"/>
      <w:jc w:val="center"/>
      <w:rPr>
        <w:color w:val="000000"/>
      </w:rPr>
    </w:pPr>
    <w:r>
      <w:rPr>
        <w:rFonts w:ascii="Arial" w:eastAsia="Arial" w:hAnsi="Arial" w:cs="Arial"/>
        <w:b/>
        <w:color w:val="CC0099"/>
        <w:sz w:val="14"/>
        <w:szCs w:val="14"/>
      </w:rPr>
      <w:t>www.bkziletisim.com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A4D0D" w14:textId="77777777" w:rsidR="00366673" w:rsidRDefault="00366673">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DBB40" w14:textId="77777777" w:rsidR="0020366A" w:rsidRDefault="0020366A">
      <w:pPr>
        <w:spacing w:line="240" w:lineRule="auto"/>
        <w:ind w:left="0" w:hanging="2"/>
      </w:pPr>
      <w:r>
        <w:separator/>
      </w:r>
    </w:p>
  </w:footnote>
  <w:footnote w:type="continuationSeparator" w:id="0">
    <w:p w14:paraId="78CC6C9E" w14:textId="77777777" w:rsidR="0020366A" w:rsidRDefault="0020366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62AC4" w14:textId="77777777" w:rsidR="00366673" w:rsidRDefault="00366673">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6A51E" w14:textId="77777777" w:rsidR="00366673" w:rsidRDefault="00000000">
    <w:pPr>
      <w:pBdr>
        <w:top w:val="nil"/>
        <w:left w:val="nil"/>
        <w:bottom w:val="nil"/>
        <w:right w:val="nil"/>
        <w:between w:val="nil"/>
      </w:pBdr>
      <w:tabs>
        <w:tab w:val="left" w:pos="1380"/>
      </w:tabs>
      <w:spacing w:line="240" w:lineRule="auto"/>
      <w:ind w:left="0" w:hanging="2"/>
      <w:rPr>
        <w:color w:val="000000"/>
      </w:rPr>
    </w:pPr>
    <w:r>
      <w:rPr>
        <w:noProof/>
        <w:color w:val="000000"/>
      </w:rPr>
      <w:drawing>
        <wp:anchor distT="0" distB="0" distL="114300" distR="114300" simplePos="0" relativeHeight="251658240" behindDoc="0" locked="0" layoutInCell="1" hidden="0" allowOverlap="1" wp14:anchorId="4229CE6B" wp14:editId="58E0BD0E">
          <wp:simplePos x="0" y="0"/>
          <wp:positionH relativeFrom="leftMargin">
            <wp:posOffset>-946784</wp:posOffset>
          </wp:positionH>
          <wp:positionV relativeFrom="topMargin">
            <wp:posOffset>-1047749</wp:posOffset>
          </wp:positionV>
          <wp:extent cx="7649845" cy="106807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49845" cy="106807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5E1E" w14:textId="77777777" w:rsidR="00366673" w:rsidRDefault="00366673">
    <w:pPr>
      <w:pBdr>
        <w:top w:val="nil"/>
        <w:left w:val="nil"/>
        <w:bottom w:val="nil"/>
        <w:right w:val="nil"/>
        <w:between w:val="nil"/>
      </w:pBdr>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673"/>
    <w:rsid w:val="00197FEB"/>
    <w:rsid w:val="0020366A"/>
    <w:rsid w:val="00366673"/>
    <w:rsid w:val="0072302B"/>
    <w:rsid w:val="007A5D66"/>
    <w:rsid w:val="009069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EF6E"/>
  <w15:docId w15:val="{EE431EC2-7D07-41F1-AF64-2714D416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tr-TR" w:eastAsia="tr-T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uiPriority w:val="9"/>
    <w:qFormat/>
    <w:pPr>
      <w:keepNext/>
      <w:suppressAutoHyphens w:val="0"/>
      <w:spacing w:before="240" w:after="60"/>
    </w:pPr>
    <w:rPr>
      <w:rFonts w:ascii="Calibri Light" w:hAnsi="Calibri Light"/>
      <w:b/>
      <w:bCs/>
      <w:kern w:val="32"/>
      <w:sz w:val="32"/>
      <w:szCs w:val="32"/>
      <w:lang/>
    </w:rPr>
  </w:style>
  <w:style w:type="paragraph" w:styleId="Balk2">
    <w:name w:val="heading 2"/>
    <w:basedOn w:val="Normal"/>
    <w:next w:val="Normal"/>
    <w:uiPriority w:val="9"/>
    <w:semiHidden/>
    <w:unhideWhenUsed/>
    <w:qFormat/>
    <w:pPr>
      <w:keepNext/>
      <w:suppressAutoHyphens w:val="0"/>
      <w:spacing w:before="240" w:after="60"/>
      <w:outlineLvl w:val="1"/>
    </w:pPr>
    <w:rPr>
      <w:rFonts w:ascii="Calibri Light" w:hAnsi="Calibri Light"/>
      <w:b/>
      <w:bCs/>
      <w:i/>
      <w:iCs/>
      <w:sz w:val="28"/>
      <w:szCs w:val="28"/>
      <w:lang/>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widowControl/>
      <w:outlineLvl w:val="4"/>
    </w:pPr>
    <w:rPr>
      <w:rFonts w:ascii="Arial" w:hAnsi="Arial"/>
      <w:b/>
      <w:u w:val="single"/>
      <w:lang/>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uiPriority w:val="10"/>
    <w:qFormat/>
    <w:pPr>
      <w:widowControl/>
      <w:jc w:val="center"/>
    </w:pPr>
    <w:rPr>
      <w:rFonts w:ascii="Arial" w:hAnsi="Arial"/>
      <w:b/>
      <w:sz w:val="28"/>
      <w:u w:val="single"/>
      <w:lang/>
    </w:rPr>
  </w:style>
  <w:style w:type="character" w:customStyle="1" w:styleId="NumaralamaSimgeleri">
    <w:name w:val="Numaralama Simgeleri"/>
    <w:rPr>
      <w:w w:val="100"/>
      <w:position w:val="-1"/>
      <w:effect w:val="none"/>
      <w:vertAlign w:val="baseline"/>
      <w:cs w:val="0"/>
      <w:em w:val="none"/>
    </w:rPr>
  </w:style>
  <w:style w:type="paragraph" w:styleId="GvdeMetni">
    <w:name w:val="Body Text"/>
    <w:basedOn w:val="Normal"/>
    <w:pPr>
      <w:suppressAutoHyphens w:val="0"/>
      <w:spacing w:after="283"/>
    </w:pPr>
  </w:style>
  <w:style w:type="paragraph" w:customStyle="1" w:styleId="stbilgi">
    <w:name w:val="Üstbilgi"/>
    <w:basedOn w:val="Normal"/>
    <w:qFormat/>
    <w:pPr>
      <w:suppressAutoHyphens w:val="0"/>
    </w:pPr>
    <w:rPr>
      <w:lang/>
    </w:rPr>
  </w:style>
  <w:style w:type="character" w:customStyle="1" w:styleId="stbilgiChar">
    <w:name w:val="Üstbilgi Char"/>
    <w:rPr>
      <w:w w:val="100"/>
      <w:position w:val="-1"/>
      <w:sz w:val="24"/>
      <w:effect w:val="none"/>
      <w:vertAlign w:val="baseline"/>
      <w:cs w:val="0"/>
      <w:em w:val="none"/>
    </w:rPr>
  </w:style>
  <w:style w:type="paragraph" w:customStyle="1" w:styleId="Altbilgi">
    <w:name w:val="Altbilgi"/>
    <w:basedOn w:val="Normal"/>
    <w:qFormat/>
    <w:pPr>
      <w:suppressAutoHyphens w:val="0"/>
    </w:pPr>
    <w:rPr>
      <w:lang/>
    </w:rPr>
  </w:style>
  <w:style w:type="character" w:customStyle="1" w:styleId="AltbilgiChar">
    <w:name w:val="Altbilgi Char"/>
    <w:rPr>
      <w:w w:val="100"/>
      <w:position w:val="-1"/>
      <w:sz w:val="24"/>
      <w:effect w:val="none"/>
      <w:vertAlign w:val="baseline"/>
      <w:cs w:val="0"/>
      <w:em w:val="none"/>
    </w:rPr>
  </w:style>
  <w:style w:type="paragraph" w:styleId="BalonMetni">
    <w:name w:val="Balloon Text"/>
    <w:basedOn w:val="Normal"/>
    <w:qFormat/>
    <w:pPr>
      <w:suppressAutoHyphens w:val="0"/>
    </w:pPr>
    <w:rPr>
      <w:rFonts w:ascii="Tahoma" w:hAnsi="Tahoma"/>
      <w:sz w:val="16"/>
      <w:szCs w:val="16"/>
      <w:lang/>
    </w:rPr>
  </w:style>
  <w:style w:type="character" w:customStyle="1" w:styleId="BalonMetniChar">
    <w:name w:val="Balon Metni Char"/>
    <w:rPr>
      <w:rFonts w:ascii="Tahoma" w:hAnsi="Tahoma" w:cs="Tahoma"/>
      <w:w w:val="100"/>
      <w:position w:val="-1"/>
      <w:sz w:val="16"/>
      <w:szCs w:val="16"/>
      <w:effect w:val="none"/>
      <w:vertAlign w:val="baseline"/>
      <w:cs w:val="0"/>
      <w:em w:val="none"/>
    </w:rPr>
  </w:style>
  <w:style w:type="character" w:styleId="Kpr">
    <w:name w:val="Hyperlink"/>
    <w:rPr>
      <w:color w:val="0000FF"/>
      <w:w w:val="100"/>
      <w:position w:val="-1"/>
      <w:u w:val="single"/>
      <w:effect w:val="none"/>
      <w:vertAlign w:val="baseline"/>
      <w:cs w:val="0"/>
      <w:em w:val="none"/>
    </w:rPr>
  </w:style>
  <w:style w:type="character" w:customStyle="1" w:styleId="KonuBalChar">
    <w:name w:val="Konu Başlığı Char"/>
    <w:rPr>
      <w:rFonts w:ascii="Arial" w:hAnsi="Arial"/>
      <w:b/>
      <w:w w:val="100"/>
      <w:position w:val="-1"/>
      <w:sz w:val="28"/>
      <w:u w:val="single"/>
      <w:effect w:val="none"/>
      <w:vertAlign w:val="baseline"/>
      <w:cs w:val="0"/>
      <w:em w:val="none"/>
    </w:rPr>
  </w:style>
  <w:style w:type="character" w:customStyle="1" w:styleId="Balk5Char">
    <w:name w:val="Başlık 5 Char"/>
    <w:rPr>
      <w:rFonts w:ascii="Arial" w:hAnsi="Arial" w:cs="Arial"/>
      <w:b/>
      <w:w w:val="100"/>
      <w:position w:val="-1"/>
      <w:sz w:val="24"/>
      <w:szCs w:val="24"/>
      <w:u w:val="single"/>
      <w:effect w:val="none"/>
      <w:vertAlign w:val="baseline"/>
      <w:cs w:val="0"/>
      <w:em w:val="none"/>
    </w:rPr>
  </w:style>
  <w:style w:type="paragraph" w:styleId="NormalWeb">
    <w:name w:val="Normal (Web)"/>
    <w:basedOn w:val="Normal"/>
    <w:qFormat/>
    <w:pPr>
      <w:widowControl/>
      <w:spacing w:before="100" w:beforeAutospacing="1" w:after="100" w:afterAutospacing="1"/>
    </w:pPr>
    <w:rPr>
      <w:lang w:val="en-US" w:eastAsia="en-US"/>
    </w:rPr>
  </w:style>
  <w:style w:type="paragraph" w:styleId="GvdeMetniGirintisi">
    <w:name w:val="Body Text Indent"/>
    <w:basedOn w:val="Normal"/>
    <w:qFormat/>
    <w:pPr>
      <w:suppressAutoHyphens w:val="0"/>
      <w:spacing w:after="120"/>
      <w:ind w:left="283"/>
    </w:pPr>
    <w:rPr>
      <w:lang/>
    </w:rPr>
  </w:style>
  <w:style w:type="character" w:customStyle="1" w:styleId="GvdeMetniGirintisiChar">
    <w:name w:val="Gövde Metni Girintisi Char"/>
    <w:rPr>
      <w:w w:val="100"/>
      <w:position w:val="-1"/>
      <w:sz w:val="24"/>
      <w:effect w:val="none"/>
      <w:vertAlign w:val="baseline"/>
      <w:cs w:val="0"/>
      <w:em w:val="none"/>
    </w:rPr>
  </w:style>
  <w:style w:type="character" w:styleId="zlenenKpr">
    <w:name w:val="FollowedHyperlink"/>
    <w:qFormat/>
    <w:rPr>
      <w:color w:val="800080"/>
      <w:w w:val="100"/>
      <w:position w:val="-1"/>
      <w:u w:val="single"/>
      <w:effect w:val="none"/>
      <w:vertAlign w:val="baseline"/>
      <w:cs w:val="0"/>
      <w:em w:val="none"/>
    </w:rPr>
  </w:style>
  <w:style w:type="character" w:styleId="Vurgu">
    <w:name w:val="Emphasis"/>
    <w:rPr>
      <w:rFonts w:ascii="Arial Black" w:hAnsi="Arial Black" w:hint="default"/>
      <w:w w:val="100"/>
      <w:position w:val="-1"/>
      <w:sz w:val="18"/>
      <w:effect w:val="none"/>
      <w:vertAlign w:val="baseline"/>
      <w:cs w:val="0"/>
      <w:em w:val="none"/>
    </w:rPr>
  </w:style>
  <w:style w:type="paragraph" w:styleId="GvdeMetni2">
    <w:name w:val="Body Text 2"/>
    <w:basedOn w:val="Normal"/>
    <w:pPr>
      <w:widowControl/>
      <w:spacing w:after="120" w:line="480" w:lineRule="auto"/>
    </w:pPr>
    <w:rPr>
      <w:lang/>
    </w:rPr>
  </w:style>
  <w:style w:type="character" w:customStyle="1" w:styleId="GvdeMetni2Char">
    <w:name w:val="Gövde Metni 2 Char"/>
    <w:rPr>
      <w:w w:val="100"/>
      <w:position w:val="-1"/>
      <w:sz w:val="24"/>
      <w:szCs w:val="24"/>
      <w:effect w:val="none"/>
      <w:vertAlign w:val="baseline"/>
      <w:cs w:val="0"/>
      <w:em w:val="none"/>
    </w:rPr>
  </w:style>
  <w:style w:type="character" w:customStyle="1" w:styleId="None">
    <w:name w:val="None"/>
    <w:rPr>
      <w:w w:val="100"/>
      <w:position w:val="-1"/>
      <w:effect w:val="none"/>
      <w:vertAlign w:val="baseline"/>
      <w:cs w:val="0"/>
      <w:em w:val="none"/>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rPr>
  </w:style>
  <w:style w:type="paragraph" w:customStyle="1" w:styleId="LO-normal1">
    <w:name w:val="LO-normal1"/>
    <w:pPr>
      <w:spacing w:line="1" w:lineRule="atLeast"/>
      <w:ind w:leftChars="-1" w:left="-1" w:hangingChars="1" w:hanging="1"/>
      <w:textDirection w:val="btLr"/>
      <w:textAlignment w:val="top"/>
      <w:outlineLvl w:val="0"/>
    </w:pPr>
    <w:rPr>
      <w:position w:val="-1"/>
      <w:lang w:eastAsia="zh-CN"/>
    </w:rPr>
  </w:style>
  <w:style w:type="character" w:styleId="AklamaBavurusu">
    <w:name w:val="annotation reference"/>
    <w:qFormat/>
    <w:rPr>
      <w:w w:val="100"/>
      <w:position w:val="-1"/>
      <w:sz w:val="16"/>
      <w:szCs w:val="16"/>
      <w:effect w:val="none"/>
      <w:vertAlign w:val="baseline"/>
      <w:cs w:val="0"/>
      <w:em w:val="none"/>
    </w:rPr>
  </w:style>
  <w:style w:type="paragraph" w:styleId="AklamaMetni">
    <w:name w:val="annotation text"/>
    <w:basedOn w:val="Normal"/>
    <w:qFormat/>
    <w:pPr>
      <w:suppressAutoHyphens w:val="0"/>
    </w:pPr>
    <w:rPr>
      <w:sz w:val="20"/>
    </w:rPr>
  </w:style>
  <w:style w:type="character" w:customStyle="1" w:styleId="AklamaMetniChar">
    <w:name w:val="Açıklama Metni Char"/>
    <w:basedOn w:val="VarsaylanParagrafYazTipi"/>
    <w:rPr>
      <w:w w:val="100"/>
      <w:position w:val="-1"/>
      <w:effect w:val="none"/>
      <w:vertAlign w:val="baseline"/>
      <w:cs w:val="0"/>
      <w:em w:val="none"/>
    </w:rPr>
  </w:style>
  <w:style w:type="paragraph" w:styleId="AklamaKonusu">
    <w:name w:val="annotation subject"/>
    <w:basedOn w:val="AklamaMetni"/>
    <w:next w:val="AklamaMetni"/>
    <w:qFormat/>
    <w:rPr>
      <w:b/>
      <w:bCs/>
      <w:lang/>
    </w:rPr>
  </w:style>
  <w:style w:type="character" w:customStyle="1" w:styleId="AklamaKonusuChar">
    <w:name w:val="Açıklama Konusu Char"/>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zmlenmeyenBahsetme">
    <w:name w:val="Unresolved Mention"/>
    <w:qFormat/>
    <w:rPr>
      <w:color w:val="605E5C"/>
      <w:w w:val="100"/>
      <w:position w:val="-1"/>
      <w:effect w:val="none"/>
      <w:shd w:val="clear" w:color="auto" w:fill="E1DFDD"/>
      <w:vertAlign w:val="baseline"/>
      <w:cs w:val="0"/>
      <w:em w:val="none"/>
    </w:rPr>
  </w:style>
  <w:style w:type="character" w:customStyle="1" w:styleId="Balk1Char">
    <w:name w:val="Başlık 1 Char"/>
    <w:rPr>
      <w:rFonts w:ascii="Calibri Light" w:eastAsia="Times New Roman" w:hAnsi="Calibri Light" w:cs="Times New Roman"/>
      <w:b/>
      <w:bCs/>
      <w:w w:val="100"/>
      <w:kern w:val="32"/>
      <w:position w:val="-1"/>
      <w:sz w:val="32"/>
      <w:szCs w:val="32"/>
      <w:effect w:val="none"/>
      <w:vertAlign w:val="baseline"/>
      <w:cs w:val="0"/>
      <w:em w:val="none"/>
    </w:rPr>
  </w:style>
  <w:style w:type="character" w:customStyle="1" w:styleId="Balk2Char">
    <w:name w:val="Başlık 2 Char"/>
    <w:rPr>
      <w:rFonts w:ascii="Calibri Light" w:eastAsia="Times New Roman" w:hAnsi="Calibri Light" w:cs="Times New Roman"/>
      <w:b/>
      <w:bCs/>
      <w:i/>
      <w:iCs/>
      <w:w w:val="100"/>
      <w:position w:val="-1"/>
      <w:sz w:val="28"/>
      <w:szCs w:val="28"/>
      <w:effect w:val="none"/>
      <w:vertAlign w:val="baseline"/>
      <w:cs w:val="0"/>
      <w:em w:val="none"/>
    </w:rPr>
  </w:style>
  <w:style w:type="paragraph" w:styleId="Dzeltme">
    <w:name w:val="Revision"/>
    <w:pPr>
      <w:suppressAutoHyphens/>
      <w:spacing w:line="1" w:lineRule="atLeast"/>
      <w:ind w:leftChars="-1" w:left="-1" w:hangingChars="1" w:hanging="1"/>
      <w:textDirection w:val="btLr"/>
      <w:textAlignment w:val="top"/>
      <w:outlineLvl w:val="0"/>
    </w:pPr>
    <w:rPr>
      <w:position w:val="-1"/>
    </w:rPr>
  </w:style>
  <w:style w:type="character" w:customStyle="1" w:styleId="Hyperlink0">
    <w:name w:val="Hyperlink.0"/>
    <w:rPr>
      <w:rFonts w:ascii="Arial" w:eastAsia="Arial" w:hAnsi="Arial" w:cs="Arial"/>
      <w:color w:val="0000FF"/>
      <w:w w:val="100"/>
      <w:position w:val="-1"/>
      <w:sz w:val="18"/>
      <w:szCs w:val="18"/>
      <w:u w:val="single" w:color="0000FF"/>
      <w:effect w:val="none"/>
      <w:vertAlign w:val="baseline"/>
      <w:cs w:val="0"/>
      <w:em w:val="none"/>
    </w:rPr>
  </w:style>
  <w:style w:type="paragraph" w:customStyle="1" w:styleId="MediumGrid21">
    <w:name w:val="Medium Grid 21"/>
    <w:pPr>
      <w:pBdr>
        <w:top w:val="nil"/>
        <w:left w:val="nil"/>
        <w:bottom w:val="nil"/>
        <w:right w:val="nil"/>
        <w:between w:val="nil"/>
        <w:bar w:val="nil"/>
      </w:pBdr>
      <w:spacing w:line="1" w:lineRule="atLeast"/>
      <w:ind w:leftChars="-1" w:left="-1" w:hangingChars="1" w:hanging="1"/>
      <w:textDirection w:val="btLr"/>
      <w:textAlignment w:val="top"/>
      <w:outlineLvl w:val="0"/>
    </w:pPr>
    <w:rPr>
      <w:color w:val="000000"/>
      <w:position w:val="-1"/>
      <w:bdr w:val="nil"/>
      <w:lang w:eastAsia="en-US"/>
    </w:rPr>
  </w:style>
  <w:style w:type="paragraph" w:customStyle="1" w:styleId="mediumgrid210">
    <w:name w:val="mediumgrid21"/>
    <w:basedOn w:val="Normal"/>
    <w:pPr>
      <w:widowControl/>
      <w:spacing w:before="100" w:beforeAutospacing="1" w:after="100" w:afterAutospacing="1"/>
    </w:pPr>
  </w:style>
  <w:style w:type="character" w:customStyle="1" w:styleId="none0">
    <w:name w:val="none"/>
    <w:rPr>
      <w:w w:val="100"/>
      <w:position w:val="-1"/>
      <w:effect w:val="none"/>
      <w:vertAlign w:val="baseline"/>
      <w:cs w:val="0"/>
      <w:em w:val="none"/>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x.com/mubiturkiy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instagram.com/mubiturkiy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ubi.com/tr/t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ubi.com/tr/tr/films/hesitation-wound"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youtu.be/zNjGC7vx6sU?feature=shared" TargetMode="External"/><Relationship Id="rId14" Type="http://schemas.openxmlformats.org/officeDocument/2006/relationships/hyperlink" Target="https://www.youtube.com/user/mubi"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rQPzwwjJYBE0Kv2YH//+Qsd4Q==">CgMxLjAyCGguZ2pkZ3hzMgloLjMwajB6bGw4AHIhMVR2NUR1VUhOaXdMNDZsT0hwVzNWcEZkbU9YSzhsQWVz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438</Words>
  <Characters>2500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BanuZeytinoglu</dc:creator>
  <cp:lastModifiedBy>PC</cp:lastModifiedBy>
  <cp:revision>3</cp:revision>
  <dcterms:created xsi:type="dcterms:W3CDTF">2024-12-09T13:30:00Z</dcterms:created>
  <dcterms:modified xsi:type="dcterms:W3CDTF">2024-12-18T14:34:00Z</dcterms:modified>
</cp:coreProperties>
</file>