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2E85E" w14:textId="77777777" w:rsidR="00F73492" w:rsidRPr="00167294" w:rsidRDefault="00FF3A1D">
      <w:pPr>
        <w:pStyle w:val="LO-normal1"/>
        <w:widowControl/>
        <w:jc w:val="right"/>
        <w:rPr>
          <w:rFonts w:ascii="Arial" w:eastAsia="Arial" w:hAnsi="Arial" w:cs="Arial"/>
          <w:b/>
          <w:bCs/>
          <w:sz w:val="18"/>
          <w:szCs w:val="18"/>
          <w:u w:val="single"/>
        </w:rPr>
      </w:pPr>
      <w:r w:rsidRPr="00167294">
        <w:rPr>
          <w:noProof/>
          <w:sz w:val="18"/>
          <w:szCs w:val="18"/>
          <w:lang w:eastAsia="tr-TR"/>
        </w:rPr>
        <mc:AlternateContent>
          <mc:Choice Requires="wpg">
            <w:drawing>
              <wp:anchor distT="57467" distB="57467" distL="57467" distR="57467" simplePos="0" relativeHeight="251659264" behindDoc="0" locked="0" layoutInCell="1" allowOverlap="1" wp14:anchorId="6BC794BD" wp14:editId="62A1FF68">
                <wp:simplePos x="0" y="0"/>
                <wp:positionH relativeFrom="column">
                  <wp:posOffset>-196850</wp:posOffset>
                </wp:positionH>
                <wp:positionV relativeFrom="line">
                  <wp:posOffset>-114299</wp:posOffset>
                </wp:positionV>
                <wp:extent cx="1979296" cy="801370"/>
                <wp:effectExtent l="0" t="0" r="0" b="0"/>
                <wp:wrapSquare wrapText="bothSides" distT="57467" distB="57467" distL="57467" distR="57467"/>
                <wp:docPr id="1073741828" name="officeArt object"/>
                <wp:cNvGraphicFramePr/>
                <a:graphic xmlns:a="http://schemas.openxmlformats.org/drawingml/2006/main">
                  <a:graphicData uri="http://schemas.microsoft.com/office/word/2010/wordprocessingGroup">
                    <wpg:wgp>
                      <wpg:cNvGrpSpPr/>
                      <wpg:grpSpPr>
                        <a:xfrm>
                          <a:off x="0" y="0"/>
                          <a:ext cx="1979296" cy="801370"/>
                          <a:chOff x="0" y="0"/>
                          <a:chExt cx="1979295" cy="801369"/>
                        </a:xfrm>
                      </wpg:grpSpPr>
                      <wps:wsp>
                        <wps:cNvPr id="1073741826" name="Shape 1073741826"/>
                        <wps:cNvSpPr/>
                        <wps:spPr>
                          <a:xfrm>
                            <a:off x="0" y="0"/>
                            <a:ext cx="1979296" cy="801370"/>
                          </a:xfrm>
                          <a:prstGeom prst="rect">
                            <a:avLst/>
                          </a:prstGeom>
                          <a:solidFill>
                            <a:srgbClr val="FFFFFF"/>
                          </a:solidFill>
                          <a:ln w="12700" cap="flat">
                            <a:noFill/>
                            <a:miter lim="400000"/>
                          </a:ln>
                          <a:effectLst/>
                        </wps:spPr>
                        <wps:bodyPr/>
                      </wps:wsp>
                      <pic:pic xmlns:pic="http://schemas.openxmlformats.org/drawingml/2006/picture">
                        <pic:nvPicPr>
                          <pic:cNvPr id="1073741827" name="image.jpeg"/>
                          <pic:cNvPicPr>
                            <a:picLocks noChangeAspect="1"/>
                          </pic:cNvPicPr>
                        </pic:nvPicPr>
                        <pic:blipFill>
                          <a:blip r:embed="rId6"/>
                          <a:srcRect/>
                          <a:stretch>
                            <a:fillRect/>
                          </a:stretch>
                        </pic:blipFill>
                        <pic:spPr>
                          <a:xfrm>
                            <a:off x="633" y="647"/>
                            <a:ext cx="1978029" cy="800076"/>
                          </a:xfrm>
                          <a:prstGeom prst="rect">
                            <a:avLst/>
                          </a:prstGeom>
                          <a:ln w="12700" cap="flat">
                            <a:noFill/>
                            <a:miter lim="400000"/>
                          </a:ln>
                          <a:effectLst/>
                        </pic:spPr>
                      </pic:pic>
                    </wpg:wgp>
                  </a:graphicData>
                </a:graphic>
              </wp:anchor>
            </w:drawing>
          </mc:Choice>
          <mc:Fallback>
            <w:pict>
              <v:group id="_x0000_s1026" style="visibility:visible;position:absolute;margin-left:-15.5pt;margin-top:-9.0pt;width:155.9pt;height:63.1pt;z-index:251659264;mso-position-horizontal:absolute;mso-position-horizontal-relative:text;mso-position-vertical:absolute;mso-position-vertical-relative:line;mso-wrap-distance-left:4.5pt;mso-wrap-distance-top:4.5pt;mso-wrap-distance-right:4.5pt;mso-wrap-distance-bottom:4.5pt;" coordorigin="0,0" coordsize="1979295,801370">
                <w10:wrap type="square" side="bothSides" anchorx="text"/>
                <v:rect id="_x0000_s1027" style="position:absolute;left:0;top:0;width:1979295;height:80137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634;top:647;width:1978027;height:800076;">
                  <v:imagedata r:id="rId7" o:title="image.jpeg"/>
                </v:shape>
              </v:group>
            </w:pict>
          </mc:Fallback>
        </mc:AlternateContent>
      </w:r>
      <w:r w:rsidRPr="00167294">
        <w:rPr>
          <w:rFonts w:ascii="Arial" w:hAnsi="Arial"/>
          <w:b/>
          <w:bCs/>
          <w:sz w:val="18"/>
          <w:szCs w:val="18"/>
          <w:u w:val="single"/>
        </w:rPr>
        <w:t>Basın Bülteni</w:t>
      </w:r>
    </w:p>
    <w:p w14:paraId="583958F3" w14:textId="77777777" w:rsidR="00F73492" w:rsidRPr="00167294" w:rsidRDefault="00FF3A1D">
      <w:pPr>
        <w:pStyle w:val="LO-normal1"/>
        <w:widowControl/>
        <w:ind w:left="5664"/>
        <w:jc w:val="right"/>
        <w:rPr>
          <w:sz w:val="18"/>
          <w:szCs w:val="18"/>
        </w:rPr>
      </w:pPr>
      <w:r w:rsidRPr="00167294">
        <w:rPr>
          <w:rFonts w:ascii="Arial" w:hAnsi="Arial"/>
          <w:sz w:val="18"/>
          <w:szCs w:val="18"/>
        </w:rPr>
        <w:t xml:space="preserve">bkz. </w:t>
      </w:r>
    </w:p>
    <w:p w14:paraId="2B164FAD" w14:textId="77777777" w:rsidR="00F73492" w:rsidRPr="00167294" w:rsidRDefault="00FF3A1D">
      <w:pPr>
        <w:pStyle w:val="LO-normal1"/>
        <w:widowControl/>
        <w:ind w:left="5664"/>
        <w:jc w:val="right"/>
        <w:rPr>
          <w:sz w:val="18"/>
          <w:szCs w:val="18"/>
        </w:rPr>
      </w:pPr>
      <w:r w:rsidRPr="00167294">
        <w:rPr>
          <w:rFonts w:ascii="Arial" w:hAnsi="Arial"/>
          <w:sz w:val="18"/>
          <w:szCs w:val="18"/>
        </w:rPr>
        <w:t>Banu K. Zeytinoğlu İletişim</w:t>
      </w:r>
    </w:p>
    <w:p w14:paraId="11FB5AD2" w14:textId="77777777" w:rsidR="00F73492" w:rsidRPr="00167294" w:rsidRDefault="00FF3A1D">
      <w:pPr>
        <w:pStyle w:val="LO-normal1"/>
        <w:widowControl/>
        <w:ind w:left="5664"/>
        <w:jc w:val="right"/>
        <w:rPr>
          <w:sz w:val="18"/>
          <w:szCs w:val="18"/>
        </w:rPr>
      </w:pPr>
      <w:r w:rsidRPr="00167294">
        <w:rPr>
          <w:rFonts w:ascii="Arial" w:hAnsi="Arial"/>
          <w:b/>
          <w:bCs/>
          <w:sz w:val="18"/>
          <w:szCs w:val="18"/>
        </w:rPr>
        <w:t>Yeliz TİNGÜR</w:t>
      </w:r>
    </w:p>
    <w:p w14:paraId="72D7DBE4" w14:textId="77777777" w:rsidR="00F73492" w:rsidRPr="00167294" w:rsidRDefault="00FF3A1D">
      <w:pPr>
        <w:pStyle w:val="LO-normal1"/>
        <w:widowControl/>
        <w:ind w:left="5664"/>
        <w:jc w:val="right"/>
        <w:rPr>
          <w:rStyle w:val="None"/>
          <w:sz w:val="18"/>
          <w:szCs w:val="18"/>
        </w:rPr>
      </w:pPr>
      <w:hyperlink r:id="rId8" w:history="1">
        <w:r w:rsidRPr="00167294">
          <w:rPr>
            <w:rStyle w:val="Hyperlink0"/>
          </w:rPr>
          <w:t>yelizt@bkziletisim.com</w:t>
        </w:r>
      </w:hyperlink>
      <w:r w:rsidRPr="00167294">
        <w:rPr>
          <w:rStyle w:val="None"/>
          <w:rFonts w:ascii="Arial" w:hAnsi="Arial"/>
          <w:sz w:val="18"/>
          <w:szCs w:val="18"/>
        </w:rPr>
        <w:t xml:space="preserve"> </w:t>
      </w:r>
    </w:p>
    <w:p w14:paraId="5E1B9D1B" w14:textId="08C19306" w:rsidR="00F73492" w:rsidRDefault="00FF3A1D">
      <w:pPr>
        <w:pStyle w:val="LO-normal1"/>
        <w:widowControl/>
        <w:ind w:left="5664"/>
        <w:jc w:val="right"/>
        <w:rPr>
          <w:rStyle w:val="None"/>
          <w:rFonts w:ascii="Arial" w:hAnsi="Arial"/>
          <w:sz w:val="18"/>
          <w:szCs w:val="18"/>
        </w:rPr>
      </w:pPr>
      <w:r w:rsidRPr="00167294">
        <w:rPr>
          <w:rStyle w:val="None"/>
          <w:rFonts w:ascii="Arial" w:hAnsi="Arial"/>
          <w:sz w:val="18"/>
          <w:szCs w:val="18"/>
        </w:rPr>
        <w:t xml:space="preserve">       0 541 281 12 05</w:t>
      </w:r>
    </w:p>
    <w:p w14:paraId="64670892" w14:textId="17034EF7" w:rsidR="00F73492" w:rsidRPr="00167294" w:rsidRDefault="001661AE" w:rsidP="001661AE">
      <w:pPr>
        <w:pStyle w:val="LO-normal"/>
        <w:tabs>
          <w:tab w:val="left" w:pos="5628"/>
        </w:tabs>
        <w:rPr>
          <w:rStyle w:val="None"/>
          <w:rFonts w:ascii="Arial" w:eastAsia="Arial" w:hAnsi="Arial" w:cs="Arial"/>
          <w:b/>
          <w:bCs/>
          <w:sz w:val="20"/>
          <w:szCs w:val="20"/>
        </w:rPr>
      </w:pPr>
      <w:r>
        <w:rPr>
          <w:rStyle w:val="None"/>
          <w:rFonts w:ascii="Arial" w:eastAsia="Arial" w:hAnsi="Arial" w:cs="Arial"/>
          <w:b/>
          <w:bCs/>
          <w:sz w:val="20"/>
          <w:szCs w:val="20"/>
        </w:rPr>
        <w:tab/>
      </w:r>
    </w:p>
    <w:p w14:paraId="5EDA7BE0" w14:textId="6EF9164A" w:rsidR="00D017CD" w:rsidRDefault="002E3511" w:rsidP="00350B22">
      <w:pPr>
        <w:pStyle w:val="MediumGrid21"/>
        <w:jc w:val="center"/>
        <w:rPr>
          <w:rFonts w:ascii="Arial" w:hAnsi="Arial"/>
          <w:b/>
          <w:bCs/>
          <w:sz w:val="28"/>
          <w:szCs w:val="28"/>
        </w:rPr>
      </w:pPr>
      <w:r w:rsidRPr="00D017CD">
        <w:rPr>
          <w:rFonts w:ascii="Arial" w:hAnsi="Arial"/>
          <w:b/>
          <w:bCs/>
          <w:sz w:val="28"/>
          <w:szCs w:val="28"/>
        </w:rPr>
        <w:t>FRANZ ERHARD WALTHER</w:t>
      </w:r>
      <w:r>
        <w:rPr>
          <w:rFonts w:ascii="Arial" w:hAnsi="Arial"/>
          <w:b/>
          <w:bCs/>
          <w:sz w:val="28"/>
          <w:szCs w:val="28"/>
        </w:rPr>
        <w:t>’</w:t>
      </w:r>
      <w:r w:rsidR="00BB6BA6">
        <w:rPr>
          <w:rFonts w:ascii="Arial" w:hAnsi="Arial"/>
          <w:b/>
          <w:bCs/>
          <w:sz w:val="28"/>
          <w:szCs w:val="28"/>
        </w:rPr>
        <w:t>İ</w:t>
      </w:r>
      <w:r>
        <w:rPr>
          <w:rFonts w:ascii="Arial" w:hAnsi="Arial"/>
          <w:b/>
          <w:bCs/>
          <w:sz w:val="28"/>
          <w:szCs w:val="28"/>
        </w:rPr>
        <w:t>N</w:t>
      </w:r>
    </w:p>
    <w:p w14:paraId="2C141704" w14:textId="1202B57C" w:rsidR="003741F9" w:rsidRDefault="002E3511" w:rsidP="00350B22">
      <w:pPr>
        <w:pStyle w:val="MediumGrid21"/>
        <w:jc w:val="center"/>
        <w:rPr>
          <w:rFonts w:ascii="Arial" w:hAnsi="Arial"/>
          <w:b/>
          <w:bCs/>
          <w:sz w:val="28"/>
          <w:szCs w:val="28"/>
        </w:rPr>
      </w:pPr>
      <w:r w:rsidRPr="003741F9">
        <w:rPr>
          <w:rFonts w:ascii="Arial" w:hAnsi="Arial"/>
          <w:b/>
          <w:bCs/>
          <w:sz w:val="28"/>
          <w:szCs w:val="28"/>
        </w:rPr>
        <w:t xml:space="preserve">TÜRKİYE’DEKİ İLK </w:t>
      </w:r>
      <w:r w:rsidR="00E57F74">
        <w:rPr>
          <w:rFonts w:ascii="Arial" w:hAnsi="Arial"/>
          <w:b/>
          <w:bCs/>
          <w:sz w:val="28"/>
          <w:szCs w:val="28"/>
        </w:rPr>
        <w:t xml:space="preserve">KAPSAMLI </w:t>
      </w:r>
      <w:r w:rsidRPr="003741F9">
        <w:rPr>
          <w:rFonts w:ascii="Arial" w:hAnsi="Arial"/>
          <w:b/>
          <w:bCs/>
          <w:sz w:val="28"/>
          <w:szCs w:val="28"/>
        </w:rPr>
        <w:t>KİŞİSEL SERGİSİ</w:t>
      </w:r>
    </w:p>
    <w:p w14:paraId="70F060CF" w14:textId="6A69230A" w:rsidR="00D017CD" w:rsidRDefault="002E3511" w:rsidP="00350B22">
      <w:pPr>
        <w:pStyle w:val="MediumGrid21"/>
        <w:jc w:val="center"/>
        <w:rPr>
          <w:rFonts w:ascii="Arial" w:hAnsi="Arial"/>
          <w:b/>
          <w:bCs/>
          <w:sz w:val="28"/>
          <w:szCs w:val="28"/>
        </w:rPr>
      </w:pPr>
      <w:r w:rsidRPr="000A3461">
        <w:rPr>
          <w:rFonts w:ascii="Arial" w:hAnsi="Arial"/>
          <w:b/>
          <w:bCs/>
          <w:i/>
          <w:sz w:val="28"/>
          <w:szCs w:val="28"/>
        </w:rPr>
        <w:t>HEYKEL OLMA TEŞEBBÜSÜ</w:t>
      </w:r>
      <w:r>
        <w:rPr>
          <w:rFonts w:ascii="Arial" w:hAnsi="Arial"/>
          <w:b/>
          <w:bCs/>
          <w:i/>
          <w:sz w:val="28"/>
          <w:szCs w:val="28"/>
        </w:rPr>
        <w:t>,</w:t>
      </w:r>
    </w:p>
    <w:p w14:paraId="6E35B39A" w14:textId="7917DC78" w:rsidR="006D2229" w:rsidRDefault="002E3511" w:rsidP="00350B22">
      <w:pPr>
        <w:pStyle w:val="MediumGrid21"/>
        <w:jc w:val="center"/>
        <w:rPr>
          <w:rStyle w:val="None"/>
          <w:rFonts w:ascii="Arial" w:hAnsi="Arial"/>
          <w:b/>
          <w:bCs/>
          <w:sz w:val="28"/>
          <w:szCs w:val="28"/>
        </w:rPr>
      </w:pPr>
      <w:r w:rsidRPr="00D017CD">
        <w:rPr>
          <w:rStyle w:val="None"/>
          <w:rFonts w:ascii="Arial" w:hAnsi="Arial"/>
          <w:b/>
          <w:bCs/>
          <w:sz w:val="28"/>
          <w:szCs w:val="28"/>
        </w:rPr>
        <w:t xml:space="preserve">27 ŞUBAT’TAN </w:t>
      </w:r>
      <w:r>
        <w:rPr>
          <w:rStyle w:val="None"/>
          <w:rFonts w:ascii="Arial" w:hAnsi="Arial"/>
          <w:b/>
          <w:bCs/>
          <w:sz w:val="28"/>
          <w:szCs w:val="28"/>
        </w:rPr>
        <w:t>İTİBAREN</w:t>
      </w:r>
    </w:p>
    <w:p w14:paraId="1CF8FA0E" w14:textId="5239AC94" w:rsidR="00F73492" w:rsidRDefault="002E3511" w:rsidP="00350B22">
      <w:pPr>
        <w:pStyle w:val="MediumGrid21"/>
        <w:jc w:val="center"/>
        <w:rPr>
          <w:rStyle w:val="None"/>
          <w:rFonts w:ascii="Arial" w:hAnsi="Arial"/>
          <w:b/>
          <w:bCs/>
          <w:sz w:val="28"/>
          <w:szCs w:val="28"/>
        </w:rPr>
      </w:pPr>
      <w:r w:rsidRPr="00167294">
        <w:rPr>
          <w:rStyle w:val="None"/>
          <w:rFonts w:ascii="Arial" w:hAnsi="Arial"/>
          <w:b/>
          <w:bCs/>
          <w:sz w:val="28"/>
          <w:szCs w:val="28"/>
        </w:rPr>
        <w:t>ARTER’DE</w:t>
      </w:r>
      <w:r>
        <w:rPr>
          <w:rStyle w:val="None"/>
          <w:rFonts w:ascii="Arial" w:hAnsi="Arial"/>
          <w:b/>
          <w:bCs/>
          <w:sz w:val="28"/>
          <w:szCs w:val="28"/>
        </w:rPr>
        <w:t>!</w:t>
      </w:r>
    </w:p>
    <w:p w14:paraId="02A69DCD" w14:textId="77777777" w:rsidR="00AE5DC2" w:rsidRPr="004F72A4" w:rsidRDefault="00AE5DC2">
      <w:pPr>
        <w:pStyle w:val="LO-normal"/>
        <w:jc w:val="center"/>
        <w:rPr>
          <w:rStyle w:val="None"/>
          <w:rFonts w:ascii="Arial" w:eastAsia="Arial Unicode MS" w:hAnsi="Arial" w:cs="Arial Unicode MS"/>
          <w:b/>
          <w:bCs/>
          <w:sz w:val="23"/>
          <w:szCs w:val="23"/>
        </w:rPr>
      </w:pPr>
    </w:p>
    <w:p w14:paraId="7FC39228" w14:textId="77777777" w:rsidR="000A47E2" w:rsidRPr="004F72A4" w:rsidRDefault="000A47E2" w:rsidP="000A47E2">
      <w:pPr>
        <w:pStyle w:val="LO-normal"/>
        <w:tabs>
          <w:tab w:val="left" w:pos="1170"/>
        </w:tabs>
        <w:jc w:val="center"/>
        <w:rPr>
          <w:rFonts w:ascii="Arial" w:eastAsia="Arial" w:hAnsi="Arial" w:cs="Arial"/>
          <w:b/>
          <w:color w:val="auto"/>
          <w:sz w:val="23"/>
          <w:szCs w:val="23"/>
        </w:rPr>
      </w:pPr>
      <w:bookmarkStart w:id="0" w:name="_Hlk41567826"/>
      <w:r w:rsidRPr="004F72A4">
        <w:rPr>
          <w:rFonts w:ascii="Arial" w:eastAsia="Arial" w:hAnsi="Arial" w:cs="Arial"/>
          <w:b/>
          <w:sz w:val="23"/>
          <w:szCs w:val="23"/>
        </w:rPr>
        <w:t xml:space="preserve">Küratör: Selen </w:t>
      </w:r>
      <w:proofErr w:type="spellStart"/>
      <w:r w:rsidRPr="004F72A4">
        <w:rPr>
          <w:rFonts w:ascii="Arial" w:eastAsia="Arial" w:hAnsi="Arial" w:cs="Arial"/>
          <w:b/>
          <w:sz w:val="23"/>
          <w:szCs w:val="23"/>
        </w:rPr>
        <w:t>Ansen</w:t>
      </w:r>
      <w:proofErr w:type="spellEnd"/>
    </w:p>
    <w:p w14:paraId="0CCAFA0D" w14:textId="77777777" w:rsidR="000A47E2" w:rsidRPr="004F72A4" w:rsidRDefault="000A47E2" w:rsidP="000A47E2">
      <w:pPr>
        <w:pStyle w:val="LO-normal"/>
        <w:jc w:val="center"/>
        <w:rPr>
          <w:rFonts w:ascii="Arial" w:eastAsia="Arial" w:hAnsi="Arial" w:cs="Arial"/>
          <w:b/>
          <w:bCs/>
          <w:sz w:val="23"/>
          <w:szCs w:val="23"/>
        </w:rPr>
      </w:pPr>
      <w:r w:rsidRPr="004F72A4">
        <w:rPr>
          <w:rFonts w:ascii="Arial" w:eastAsia="Arial" w:hAnsi="Arial" w:cs="Arial"/>
          <w:b/>
          <w:bCs/>
          <w:sz w:val="23"/>
          <w:szCs w:val="23"/>
        </w:rPr>
        <w:t>Galeri 4 ve 3</w:t>
      </w:r>
    </w:p>
    <w:p w14:paraId="5FB0FFF8" w14:textId="77777777" w:rsidR="0087610B" w:rsidRPr="004F72A4" w:rsidRDefault="0087610B">
      <w:pPr>
        <w:pStyle w:val="LO-normal"/>
        <w:jc w:val="both"/>
        <w:rPr>
          <w:rStyle w:val="None"/>
          <w:rFonts w:ascii="Arial" w:eastAsia="Arial" w:hAnsi="Arial" w:cs="Arial"/>
          <w:b/>
          <w:bCs/>
          <w:sz w:val="23"/>
          <w:szCs w:val="23"/>
        </w:rPr>
      </w:pPr>
    </w:p>
    <w:p w14:paraId="5A87E266" w14:textId="60EE274C" w:rsidR="00910C68" w:rsidRPr="004F72A4" w:rsidRDefault="00642D51" w:rsidP="00910C68">
      <w:pPr>
        <w:pStyle w:val="LO-normal"/>
        <w:jc w:val="both"/>
        <w:rPr>
          <w:rStyle w:val="None"/>
          <w:rFonts w:ascii="Arial" w:hAnsi="Arial"/>
          <w:b/>
          <w:sz w:val="23"/>
          <w:szCs w:val="23"/>
        </w:rPr>
      </w:pPr>
      <w:r>
        <w:rPr>
          <w:rStyle w:val="None"/>
          <w:rFonts w:ascii="Arial" w:hAnsi="Arial"/>
          <w:b/>
          <w:sz w:val="23"/>
          <w:szCs w:val="23"/>
        </w:rPr>
        <w:t xml:space="preserve">Arter, </w:t>
      </w:r>
      <w:r w:rsidR="00414A27">
        <w:rPr>
          <w:rStyle w:val="None"/>
          <w:rFonts w:ascii="Arial" w:hAnsi="Arial"/>
          <w:b/>
          <w:sz w:val="23"/>
          <w:szCs w:val="23"/>
        </w:rPr>
        <w:t xml:space="preserve">öncü Alman sanatçı </w:t>
      </w:r>
      <w:r w:rsidR="00602848" w:rsidRPr="00987419">
        <w:rPr>
          <w:rFonts w:ascii="Arial" w:hAnsi="Arial"/>
          <w:b/>
          <w:sz w:val="23"/>
          <w:szCs w:val="23"/>
        </w:rPr>
        <w:t xml:space="preserve">Franz </w:t>
      </w:r>
      <w:proofErr w:type="spellStart"/>
      <w:r w:rsidR="00602848" w:rsidRPr="00987419">
        <w:rPr>
          <w:rFonts w:ascii="Arial" w:hAnsi="Arial"/>
          <w:b/>
          <w:sz w:val="23"/>
          <w:szCs w:val="23"/>
        </w:rPr>
        <w:t>Erhard</w:t>
      </w:r>
      <w:proofErr w:type="spellEnd"/>
      <w:r w:rsidR="00602848" w:rsidRPr="00987419">
        <w:rPr>
          <w:rFonts w:ascii="Arial" w:hAnsi="Arial"/>
          <w:b/>
          <w:sz w:val="23"/>
          <w:szCs w:val="23"/>
        </w:rPr>
        <w:t xml:space="preserve"> </w:t>
      </w:r>
      <w:proofErr w:type="spellStart"/>
      <w:r w:rsidR="00602848" w:rsidRPr="00987419">
        <w:rPr>
          <w:rFonts w:ascii="Arial" w:hAnsi="Arial"/>
          <w:b/>
          <w:sz w:val="23"/>
          <w:szCs w:val="23"/>
        </w:rPr>
        <w:t>Walther’in</w:t>
      </w:r>
      <w:proofErr w:type="spellEnd"/>
      <w:r w:rsidR="00602848">
        <w:rPr>
          <w:rFonts w:ascii="Arial" w:hAnsi="Arial"/>
          <w:b/>
          <w:sz w:val="23"/>
          <w:szCs w:val="23"/>
        </w:rPr>
        <w:t xml:space="preserve"> Türkiye’deki </w:t>
      </w:r>
      <w:r w:rsidR="005166A1">
        <w:rPr>
          <w:rFonts w:ascii="Arial" w:hAnsi="Arial"/>
          <w:b/>
          <w:sz w:val="23"/>
          <w:szCs w:val="23"/>
        </w:rPr>
        <w:t xml:space="preserve">ilk </w:t>
      </w:r>
      <w:r w:rsidR="00B165B1" w:rsidRPr="00FD791F">
        <w:rPr>
          <w:rFonts w:ascii="Arial" w:hAnsi="Arial"/>
          <w:b/>
          <w:color w:val="000000" w:themeColor="text1"/>
          <w:sz w:val="23"/>
          <w:szCs w:val="23"/>
        </w:rPr>
        <w:t xml:space="preserve">kapsamlı </w:t>
      </w:r>
      <w:r w:rsidR="005166A1">
        <w:rPr>
          <w:rFonts w:ascii="Arial" w:hAnsi="Arial"/>
          <w:b/>
          <w:sz w:val="23"/>
          <w:szCs w:val="23"/>
        </w:rPr>
        <w:t xml:space="preserve">kişisel sergisini izleyiciyle buluşturuyor. </w:t>
      </w:r>
      <w:r w:rsidR="00990EF8">
        <w:rPr>
          <w:rFonts w:ascii="Arial" w:hAnsi="Arial"/>
          <w:b/>
          <w:sz w:val="23"/>
          <w:szCs w:val="23"/>
        </w:rPr>
        <w:t xml:space="preserve">Sanatçının </w:t>
      </w:r>
      <w:r w:rsidR="00CB6648">
        <w:rPr>
          <w:rFonts w:ascii="Arial" w:hAnsi="Arial"/>
          <w:b/>
          <w:sz w:val="23"/>
          <w:szCs w:val="23"/>
        </w:rPr>
        <w:t>1958 tarihli aynı isimli yapıtında</w:t>
      </w:r>
      <w:r w:rsidR="00CB6648" w:rsidRPr="00987419">
        <w:rPr>
          <w:rFonts w:ascii="Arial" w:hAnsi="Arial"/>
          <w:b/>
          <w:sz w:val="23"/>
          <w:szCs w:val="23"/>
        </w:rPr>
        <w:t xml:space="preserve">n yola çıkan </w:t>
      </w:r>
      <w:r w:rsidR="00CB6648" w:rsidRPr="00987419">
        <w:rPr>
          <w:rFonts w:ascii="Arial" w:hAnsi="Arial"/>
          <w:b/>
          <w:i/>
          <w:iCs/>
          <w:sz w:val="23"/>
          <w:szCs w:val="23"/>
        </w:rPr>
        <w:t xml:space="preserve">Heykel Olma Teşebbüsü </w:t>
      </w:r>
      <w:r w:rsidR="00CB6648" w:rsidRPr="00987419">
        <w:rPr>
          <w:rFonts w:ascii="Arial" w:hAnsi="Arial"/>
          <w:b/>
          <w:sz w:val="23"/>
          <w:szCs w:val="23"/>
        </w:rPr>
        <w:t xml:space="preserve">başlıklı sergi, </w:t>
      </w:r>
      <w:proofErr w:type="spellStart"/>
      <w:r w:rsidR="00CB6648" w:rsidRPr="00987419">
        <w:rPr>
          <w:rFonts w:ascii="Arial" w:hAnsi="Arial"/>
          <w:b/>
          <w:sz w:val="23"/>
          <w:szCs w:val="23"/>
        </w:rPr>
        <w:t>Walther’in</w:t>
      </w:r>
      <w:proofErr w:type="spellEnd"/>
      <w:r w:rsidR="00CB6648">
        <w:rPr>
          <w:rFonts w:ascii="Arial" w:hAnsi="Arial"/>
          <w:b/>
          <w:sz w:val="23"/>
          <w:szCs w:val="23"/>
        </w:rPr>
        <w:t xml:space="preserve"> </w:t>
      </w:r>
      <w:r w:rsidR="00CB6648" w:rsidRPr="00987419">
        <w:rPr>
          <w:rFonts w:ascii="Arial" w:hAnsi="Arial"/>
          <w:b/>
          <w:sz w:val="23"/>
          <w:szCs w:val="23"/>
        </w:rPr>
        <w:t>uzun soluklu pratiğinde beden, eylem ve heykel arasında ördüğü çok yönlü ilişkilere odaklanıyor.</w:t>
      </w:r>
      <w:r w:rsidR="008D1665">
        <w:rPr>
          <w:rFonts w:ascii="Arial" w:hAnsi="Arial"/>
          <w:b/>
          <w:sz w:val="23"/>
          <w:szCs w:val="23"/>
        </w:rPr>
        <w:t xml:space="preserve"> </w:t>
      </w:r>
      <w:r w:rsidR="008F32E1" w:rsidRPr="004F72A4">
        <w:rPr>
          <w:rFonts w:ascii="Arial" w:hAnsi="Arial"/>
          <w:b/>
          <w:sz w:val="23"/>
          <w:szCs w:val="23"/>
        </w:rPr>
        <w:t xml:space="preserve">Küratörlüğünü </w:t>
      </w:r>
      <w:r w:rsidR="008F32E1" w:rsidRPr="004F72A4">
        <w:rPr>
          <w:rFonts w:ascii="Arial" w:eastAsia="Arial" w:hAnsi="Arial" w:cs="Arial"/>
          <w:b/>
          <w:sz w:val="23"/>
          <w:szCs w:val="23"/>
        </w:rPr>
        <w:t xml:space="preserve">Selen </w:t>
      </w:r>
      <w:proofErr w:type="spellStart"/>
      <w:r w:rsidR="008F32E1" w:rsidRPr="004F72A4">
        <w:rPr>
          <w:rFonts w:ascii="Arial" w:eastAsia="Arial" w:hAnsi="Arial" w:cs="Arial"/>
          <w:b/>
          <w:sz w:val="23"/>
          <w:szCs w:val="23"/>
        </w:rPr>
        <w:t>Ansen</w:t>
      </w:r>
      <w:r w:rsidR="008F32E1">
        <w:rPr>
          <w:rFonts w:ascii="Arial" w:eastAsia="Arial" w:hAnsi="Arial" w:cs="Arial"/>
          <w:b/>
          <w:sz w:val="23"/>
          <w:szCs w:val="23"/>
        </w:rPr>
        <w:t>’in</w:t>
      </w:r>
      <w:proofErr w:type="spellEnd"/>
      <w:r w:rsidR="008F32E1">
        <w:rPr>
          <w:rFonts w:ascii="Arial" w:eastAsia="Arial" w:hAnsi="Arial" w:cs="Arial"/>
          <w:b/>
          <w:sz w:val="23"/>
          <w:szCs w:val="23"/>
        </w:rPr>
        <w:t xml:space="preserve"> </w:t>
      </w:r>
      <w:r w:rsidR="008F32E1" w:rsidRPr="004F72A4">
        <w:rPr>
          <w:rFonts w:ascii="Arial" w:hAnsi="Arial"/>
          <w:b/>
          <w:sz w:val="23"/>
          <w:szCs w:val="23"/>
        </w:rPr>
        <w:t xml:space="preserve">üstlendiği </w:t>
      </w:r>
      <w:r w:rsidR="00677A36" w:rsidRPr="00987419">
        <w:rPr>
          <w:rFonts w:ascii="Arial" w:hAnsi="Arial"/>
          <w:b/>
          <w:i/>
          <w:iCs/>
          <w:sz w:val="23"/>
          <w:szCs w:val="23"/>
        </w:rPr>
        <w:t>Heykel Olma Teşebbüsü</w:t>
      </w:r>
      <w:r w:rsidR="008F32E1" w:rsidRPr="004F72A4">
        <w:rPr>
          <w:rFonts w:ascii="Arial" w:hAnsi="Arial"/>
          <w:b/>
          <w:sz w:val="23"/>
          <w:szCs w:val="23"/>
        </w:rPr>
        <w:t xml:space="preserve">, </w:t>
      </w:r>
      <w:r w:rsidR="008F32E1">
        <w:rPr>
          <w:rFonts w:ascii="Arial" w:hAnsi="Arial"/>
          <w:b/>
          <w:sz w:val="23"/>
          <w:szCs w:val="23"/>
        </w:rPr>
        <w:t xml:space="preserve">sanatçının </w:t>
      </w:r>
      <w:r w:rsidR="008F32E1" w:rsidRPr="00987419">
        <w:rPr>
          <w:rFonts w:ascii="Arial" w:hAnsi="Arial"/>
          <w:b/>
          <w:sz w:val="23"/>
          <w:szCs w:val="23"/>
        </w:rPr>
        <w:t xml:space="preserve">1960’lardan bu yana ağırlıklı olarak kâğıt, baskı, boya ve kumaş kullanarak ürettiği yapıtlarını </w:t>
      </w:r>
      <w:proofErr w:type="spellStart"/>
      <w:r w:rsidR="008F32E1" w:rsidRPr="00987419">
        <w:rPr>
          <w:rFonts w:ascii="Arial" w:hAnsi="Arial"/>
          <w:b/>
          <w:sz w:val="23"/>
          <w:szCs w:val="23"/>
        </w:rPr>
        <w:t>Arter’in</w:t>
      </w:r>
      <w:proofErr w:type="spellEnd"/>
      <w:r w:rsidR="008F32E1" w:rsidRPr="00987419">
        <w:rPr>
          <w:rFonts w:ascii="Arial" w:hAnsi="Arial"/>
          <w:b/>
          <w:sz w:val="23"/>
          <w:szCs w:val="23"/>
        </w:rPr>
        <w:t xml:space="preserve"> 4. ve 3. kat galerilerinde bir araya getir</w:t>
      </w:r>
      <w:r w:rsidR="008F32E1">
        <w:rPr>
          <w:rFonts w:ascii="Arial" w:hAnsi="Arial"/>
          <w:b/>
          <w:sz w:val="23"/>
          <w:szCs w:val="23"/>
        </w:rPr>
        <w:t xml:space="preserve">iyor. </w:t>
      </w:r>
      <w:r w:rsidR="00910C68">
        <w:rPr>
          <w:rFonts w:ascii="Arial" w:hAnsi="Arial"/>
          <w:b/>
          <w:sz w:val="23"/>
          <w:szCs w:val="23"/>
        </w:rPr>
        <w:t xml:space="preserve">İzleyiciyi, </w:t>
      </w:r>
      <w:r w:rsidR="00910C68" w:rsidRPr="00987419">
        <w:rPr>
          <w:rFonts w:ascii="Arial" w:hAnsi="Arial"/>
          <w:b/>
          <w:sz w:val="23"/>
          <w:szCs w:val="23"/>
        </w:rPr>
        <w:t>heykeli alışılmış tanımlardan uzak bir biçi</w:t>
      </w:r>
      <w:r w:rsidR="00910C68">
        <w:rPr>
          <w:rFonts w:ascii="Arial" w:hAnsi="Arial"/>
          <w:b/>
          <w:sz w:val="23"/>
          <w:szCs w:val="23"/>
        </w:rPr>
        <w:t>mde, b</w:t>
      </w:r>
      <w:r w:rsidR="00910C68" w:rsidRPr="00987419">
        <w:rPr>
          <w:rFonts w:ascii="Arial" w:hAnsi="Arial"/>
          <w:b/>
          <w:sz w:val="23"/>
          <w:szCs w:val="23"/>
        </w:rPr>
        <w:t xml:space="preserve">edensel </w:t>
      </w:r>
      <w:r w:rsidR="00910C68">
        <w:rPr>
          <w:rFonts w:ascii="Arial" w:hAnsi="Arial"/>
          <w:b/>
          <w:sz w:val="23"/>
          <w:szCs w:val="23"/>
        </w:rPr>
        <w:t xml:space="preserve">eylemler ve hayal gücü aracılığıyla deneyimlemeye davet eden </w:t>
      </w:r>
      <w:r w:rsidR="00910C68" w:rsidRPr="00987419">
        <w:rPr>
          <w:rFonts w:ascii="Arial" w:hAnsi="Arial"/>
          <w:b/>
          <w:i/>
          <w:iCs/>
          <w:sz w:val="23"/>
          <w:szCs w:val="23"/>
        </w:rPr>
        <w:t>Heykel Olma Teşebbüsü</w:t>
      </w:r>
      <w:r w:rsidR="00910C68">
        <w:rPr>
          <w:rFonts w:ascii="Arial" w:hAnsi="Arial"/>
          <w:b/>
          <w:i/>
          <w:iCs/>
          <w:sz w:val="23"/>
          <w:szCs w:val="23"/>
        </w:rPr>
        <w:t xml:space="preserve"> </w:t>
      </w:r>
      <w:r w:rsidR="00910C68">
        <w:rPr>
          <w:rFonts w:ascii="Arial" w:hAnsi="Arial"/>
          <w:b/>
          <w:iCs/>
          <w:sz w:val="23"/>
          <w:szCs w:val="23"/>
        </w:rPr>
        <w:t>sergisi</w:t>
      </w:r>
      <w:r w:rsidR="00910C68" w:rsidRPr="000E5A04">
        <w:rPr>
          <w:rFonts w:ascii="Arial" w:hAnsi="Arial"/>
          <w:b/>
          <w:iCs/>
          <w:sz w:val="23"/>
          <w:szCs w:val="23"/>
        </w:rPr>
        <w:t xml:space="preserve">, </w:t>
      </w:r>
      <w:r w:rsidR="00910C68" w:rsidRPr="004F72A4">
        <w:rPr>
          <w:rFonts w:ascii="Arial" w:hAnsi="Arial"/>
          <w:b/>
          <w:sz w:val="23"/>
          <w:szCs w:val="23"/>
        </w:rPr>
        <w:t xml:space="preserve">27 Şubat’tan </w:t>
      </w:r>
      <w:r w:rsidR="00910C68" w:rsidRPr="004F72A4">
        <w:rPr>
          <w:rStyle w:val="None"/>
          <w:rFonts w:ascii="Arial" w:hAnsi="Arial"/>
          <w:b/>
          <w:bCs/>
          <w:sz w:val="23"/>
          <w:szCs w:val="23"/>
        </w:rPr>
        <w:t>itibaren</w:t>
      </w:r>
      <w:r w:rsidR="00910C68" w:rsidRPr="004F72A4">
        <w:rPr>
          <w:rStyle w:val="None"/>
          <w:rFonts w:ascii="Arial" w:hAnsi="Arial"/>
          <w:b/>
          <w:sz w:val="23"/>
          <w:szCs w:val="23"/>
        </w:rPr>
        <w:t xml:space="preserve"> Arter’de ziyaret edilebilir. </w:t>
      </w:r>
    </w:p>
    <w:p w14:paraId="3BA16177" w14:textId="77777777" w:rsidR="00E752E6" w:rsidRDefault="00E752E6" w:rsidP="00E752E6">
      <w:pPr>
        <w:pStyle w:val="LO-normal"/>
        <w:jc w:val="both"/>
        <w:rPr>
          <w:rStyle w:val="None"/>
          <w:rFonts w:ascii="Arial" w:hAnsi="Arial"/>
          <w:b/>
          <w:sz w:val="23"/>
          <w:szCs w:val="23"/>
        </w:rPr>
      </w:pPr>
    </w:p>
    <w:p w14:paraId="6E94F045" w14:textId="39EBC385" w:rsidR="00DE558C" w:rsidRDefault="00E752E6" w:rsidP="00DE558C">
      <w:pPr>
        <w:pStyle w:val="LO-normal"/>
        <w:jc w:val="both"/>
        <w:rPr>
          <w:rFonts w:ascii="Arial" w:hAnsi="Arial"/>
          <w:iCs/>
          <w:sz w:val="23"/>
          <w:szCs w:val="23"/>
        </w:rPr>
      </w:pPr>
      <w:proofErr w:type="spellStart"/>
      <w:r w:rsidRPr="004F72A4">
        <w:rPr>
          <w:rStyle w:val="None"/>
          <w:rFonts w:ascii="Arial" w:hAnsi="Arial"/>
          <w:b/>
          <w:sz w:val="23"/>
          <w:szCs w:val="23"/>
        </w:rPr>
        <w:t>Arter</w:t>
      </w:r>
      <w:r w:rsidRPr="009043B7">
        <w:rPr>
          <w:rStyle w:val="None"/>
          <w:rFonts w:ascii="Arial" w:hAnsi="Arial"/>
          <w:sz w:val="23"/>
          <w:szCs w:val="23"/>
        </w:rPr>
        <w:t>’in</w:t>
      </w:r>
      <w:proofErr w:type="spellEnd"/>
      <w:r w:rsidRPr="009043B7">
        <w:rPr>
          <w:rStyle w:val="None"/>
          <w:rFonts w:ascii="Arial" w:hAnsi="Arial"/>
          <w:sz w:val="23"/>
          <w:szCs w:val="23"/>
        </w:rPr>
        <w:t xml:space="preserve"> 2025 sergi programı</w:t>
      </w:r>
      <w:r w:rsidRPr="009043B7">
        <w:rPr>
          <w:rFonts w:ascii="Arial" w:hAnsi="Arial"/>
          <w:sz w:val="23"/>
          <w:szCs w:val="23"/>
        </w:rPr>
        <w:t xml:space="preserve"> </w:t>
      </w:r>
      <w:r w:rsidR="00DE558C" w:rsidRPr="00DE558C">
        <w:rPr>
          <w:rFonts w:ascii="Arial" w:hAnsi="Arial"/>
          <w:b/>
          <w:sz w:val="23"/>
          <w:szCs w:val="23"/>
        </w:rPr>
        <w:t xml:space="preserve">Franz </w:t>
      </w:r>
      <w:proofErr w:type="spellStart"/>
      <w:r w:rsidR="00DE558C" w:rsidRPr="00DE558C">
        <w:rPr>
          <w:rFonts w:ascii="Arial" w:hAnsi="Arial"/>
          <w:b/>
          <w:sz w:val="23"/>
          <w:szCs w:val="23"/>
        </w:rPr>
        <w:t>Erhard</w:t>
      </w:r>
      <w:proofErr w:type="spellEnd"/>
      <w:r w:rsidR="00DE558C" w:rsidRPr="00DE558C">
        <w:rPr>
          <w:rFonts w:ascii="Arial" w:hAnsi="Arial"/>
          <w:b/>
          <w:sz w:val="23"/>
          <w:szCs w:val="23"/>
        </w:rPr>
        <w:t xml:space="preserve"> </w:t>
      </w:r>
      <w:proofErr w:type="spellStart"/>
      <w:r w:rsidR="00DE558C" w:rsidRPr="00DE558C">
        <w:rPr>
          <w:rFonts w:ascii="Arial" w:hAnsi="Arial"/>
          <w:b/>
          <w:sz w:val="23"/>
          <w:szCs w:val="23"/>
        </w:rPr>
        <w:t>Walther</w:t>
      </w:r>
      <w:r w:rsidR="00DE558C" w:rsidRPr="00DE558C">
        <w:rPr>
          <w:rFonts w:ascii="Arial" w:hAnsi="Arial"/>
          <w:sz w:val="23"/>
          <w:szCs w:val="23"/>
        </w:rPr>
        <w:t>’in</w:t>
      </w:r>
      <w:proofErr w:type="spellEnd"/>
      <w:r w:rsidR="00DE558C" w:rsidRPr="00DE558C">
        <w:rPr>
          <w:rFonts w:ascii="Arial" w:hAnsi="Arial"/>
          <w:b/>
          <w:sz w:val="23"/>
          <w:szCs w:val="23"/>
        </w:rPr>
        <w:t xml:space="preserve"> </w:t>
      </w:r>
      <w:r w:rsidR="00DE558C" w:rsidRPr="00DE558C">
        <w:rPr>
          <w:rFonts w:ascii="Arial" w:hAnsi="Arial"/>
          <w:sz w:val="23"/>
          <w:szCs w:val="23"/>
        </w:rPr>
        <w:t xml:space="preserve">Türkiye’deki ilk </w:t>
      </w:r>
      <w:r w:rsidR="00E57F74">
        <w:rPr>
          <w:rFonts w:ascii="Arial" w:hAnsi="Arial"/>
          <w:sz w:val="23"/>
          <w:szCs w:val="23"/>
        </w:rPr>
        <w:t xml:space="preserve">kapsamlı </w:t>
      </w:r>
      <w:r w:rsidR="00DE558C" w:rsidRPr="00DE558C">
        <w:rPr>
          <w:rFonts w:ascii="Arial" w:hAnsi="Arial"/>
          <w:sz w:val="23"/>
          <w:szCs w:val="23"/>
        </w:rPr>
        <w:t>kişisel</w:t>
      </w:r>
      <w:r w:rsidR="00DE558C" w:rsidRPr="00DE558C">
        <w:rPr>
          <w:rFonts w:ascii="Arial" w:hAnsi="Arial"/>
          <w:b/>
          <w:sz w:val="23"/>
          <w:szCs w:val="23"/>
        </w:rPr>
        <w:t xml:space="preserve"> </w:t>
      </w:r>
      <w:r w:rsidR="00DE558C" w:rsidRPr="00DE558C">
        <w:rPr>
          <w:rFonts w:ascii="Arial" w:hAnsi="Arial"/>
          <w:sz w:val="23"/>
          <w:szCs w:val="23"/>
        </w:rPr>
        <w:t>sergisi</w:t>
      </w:r>
      <w:r w:rsidR="00090215">
        <w:rPr>
          <w:rFonts w:ascii="Arial" w:hAnsi="Arial"/>
          <w:sz w:val="23"/>
          <w:szCs w:val="23"/>
        </w:rPr>
        <w:t xml:space="preserve"> </w:t>
      </w:r>
      <w:r w:rsidR="00DE558C" w:rsidRPr="00DE558C">
        <w:rPr>
          <w:rFonts w:ascii="Arial" w:hAnsi="Arial"/>
          <w:b/>
          <w:i/>
          <w:iCs/>
          <w:sz w:val="23"/>
          <w:szCs w:val="23"/>
        </w:rPr>
        <w:t xml:space="preserve">Heykel Olma Teşebbüsü </w:t>
      </w:r>
      <w:r w:rsidR="00A650CC">
        <w:rPr>
          <w:rFonts w:ascii="Arial" w:hAnsi="Arial"/>
          <w:iCs/>
          <w:sz w:val="23"/>
          <w:szCs w:val="23"/>
        </w:rPr>
        <w:t xml:space="preserve">ile devam ediyor. </w:t>
      </w:r>
    </w:p>
    <w:p w14:paraId="68D6858A" w14:textId="303EBDC6" w:rsidR="00267E20" w:rsidRPr="00267E20" w:rsidRDefault="00267E20" w:rsidP="00267E20">
      <w:pPr>
        <w:pStyle w:val="LO-normal"/>
        <w:rPr>
          <w:rFonts w:ascii="Arial" w:hAnsi="Arial"/>
          <w:iCs/>
          <w:sz w:val="23"/>
          <w:szCs w:val="23"/>
        </w:rPr>
      </w:pPr>
    </w:p>
    <w:p w14:paraId="08CDF2D3" w14:textId="772FD425" w:rsidR="00267E20" w:rsidRPr="00267E20" w:rsidRDefault="0013522A" w:rsidP="00BD798F">
      <w:pPr>
        <w:pStyle w:val="LO-normal"/>
        <w:jc w:val="both"/>
        <w:rPr>
          <w:rFonts w:ascii="Arial" w:hAnsi="Arial"/>
          <w:iCs/>
          <w:sz w:val="23"/>
          <w:szCs w:val="23"/>
        </w:rPr>
      </w:pPr>
      <w:proofErr w:type="spellStart"/>
      <w:r w:rsidRPr="00C2144B">
        <w:rPr>
          <w:rFonts w:ascii="Arial" w:hAnsi="Arial"/>
          <w:b/>
          <w:iCs/>
          <w:sz w:val="23"/>
          <w:szCs w:val="23"/>
        </w:rPr>
        <w:t>Walther</w:t>
      </w:r>
      <w:r w:rsidRPr="00267E20">
        <w:rPr>
          <w:rFonts w:ascii="Arial" w:hAnsi="Arial"/>
          <w:iCs/>
          <w:sz w:val="23"/>
          <w:szCs w:val="23"/>
        </w:rPr>
        <w:t>’in</w:t>
      </w:r>
      <w:proofErr w:type="spellEnd"/>
      <w:r w:rsidRPr="00267E20">
        <w:rPr>
          <w:rFonts w:ascii="Arial" w:hAnsi="Arial"/>
          <w:iCs/>
          <w:sz w:val="23"/>
          <w:szCs w:val="23"/>
        </w:rPr>
        <w:t xml:space="preserve"> zaman ve mekânda yeni bedensel mevcudiyet biçimleri yaratmaya yönelik süregelen üretimine ışık tut</w:t>
      </w:r>
      <w:r>
        <w:rPr>
          <w:rFonts w:ascii="Arial" w:hAnsi="Arial"/>
          <w:iCs/>
          <w:sz w:val="23"/>
          <w:szCs w:val="23"/>
        </w:rPr>
        <w:t xml:space="preserve">an </w:t>
      </w:r>
      <w:r w:rsidR="00267E20" w:rsidRPr="00267E20">
        <w:rPr>
          <w:rFonts w:ascii="Arial" w:hAnsi="Arial"/>
          <w:iCs/>
          <w:sz w:val="23"/>
          <w:szCs w:val="23"/>
        </w:rPr>
        <w:t xml:space="preserve">sergi, </w:t>
      </w:r>
      <w:r w:rsidRPr="000E5A04">
        <w:rPr>
          <w:rFonts w:ascii="Arial" w:hAnsi="Arial"/>
          <w:bCs/>
          <w:sz w:val="23"/>
          <w:szCs w:val="23"/>
        </w:rPr>
        <w:t>sanatçının</w:t>
      </w:r>
      <w:r w:rsidR="00267E20" w:rsidRPr="00267E20">
        <w:rPr>
          <w:rFonts w:ascii="Arial" w:hAnsi="Arial"/>
          <w:iCs/>
          <w:sz w:val="23"/>
          <w:szCs w:val="23"/>
        </w:rPr>
        <w:t xml:space="preserve"> heykeli açık uçlu bir süreç ve eylem olarak yeniden tanımlama çabasının temelini oluşturan aynı adlı eser</w:t>
      </w:r>
      <w:r w:rsidR="003C4358">
        <w:rPr>
          <w:rFonts w:ascii="Arial" w:hAnsi="Arial"/>
          <w:iCs/>
          <w:sz w:val="23"/>
          <w:szCs w:val="23"/>
        </w:rPr>
        <w:t>in</w:t>
      </w:r>
      <w:r w:rsidR="00267E20" w:rsidRPr="00267E20">
        <w:rPr>
          <w:rFonts w:ascii="Arial" w:hAnsi="Arial"/>
          <w:iCs/>
          <w:sz w:val="23"/>
          <w:szCs w:val="23"/>
        </w:rPr>
        <w:t xml:space="preserve">den hareketle şekilleniyor. </w:t>
      </w:r>
      <w:proofErr w:type="spellStart"/>
      <w:r w:rsidR="00267E20" w:rsidRPr="002A589D">
        <w:rPr>
          <w:rFonts w:ascii="Arial" w:hAnsi="Arial"/>
          <w:b/>
          <w:iCs/>
          <w:sz w:val="23"/>
          <w:szCs w:val="23"/>
        </w:rPr>
        <w:t>Arter</w:t>
      </w:r>
      <w:r w:rsidR="00267E20" w:rsidRPr="00267E20">
        <w:rPr>
          <w:rFonts w:ascii="Arial" w:hAnsi="Arial"/>
          <w:iCs/>
          <w:sz w:val="23"/>
          <w:szCs w:val="23"/>
        </w:rPr>
        <w:t>’in</w:t>
      </w:r>
      <w:proofErr w:type="spellEnd"/>
      <w:r w:rsidR="00267E20" w:rsidRPr="00267E20">
        <w:rPr>
          <w:rFonts w:ascii="Arial" w:hAnsi="Arial"/>
          <w:iCs/>
          <w:sz w:val="23"/>
          <w:szCs w:val="23"/>
        </w:rPr>
        <w:t xml:space="preserve"> </w:t>
      </w:r>
      <w:r w:rsidR="00267E20" w:rsidRPr="002A589D">
        <w:rPr>
          <w:rFonts w:ascii="Arial" w:hAnsi="Arial"/>
          <w:b/>
          <w:iCs/>
          <w:sz w:val="23"/>
          <w:szCs w:val="23"/>
        </w:rPr>
        <w:t>4.</w:t>
      </w:r>
      <w:r w:rsidR="00267E20" w:rsidRPr="00267E20">
        <w:rPr>
          <w:rFonts w:ascii="Arial" w:hAnsi="Arial"/>
          <w:iCs/>
          <w:sz w:val="23"/>
          <w:szCs w:val="23"/>
        </w:rPr>
        <w:t xml:space="preserve"> ve </w:t>
      </w:r>
      <w:r w:rsidR="00267E20" w:rsidRPr="002A589D">
        <w:rPr>
          <w:rFonts w:ascii="Arial" w:hAnsi="Arial"/>
          <w:b/>
          <w:iCs/>
          <w:sz w:val="23"/>
          <w:szCs w:val="23"/>
        </w:rPr>
        <w:t>3.</w:t>
      </w:r>
      <w:r w:rsidR="00267E20" w:rsidRPr="00267E20">
        <w:rPr>
          <w:rFonts w:ascii="Arial" w:hAnsi="Arial"/>
          <w:iCs/>
          <w:sz w:val="23"/>
          <w:szCs w:val="23"/>
        </w:rPr>
        <w:t xml:space="preserve"> kat galerilerine yerleşen yapıtlar, </w:t>
      </w:r>
      <w:proofErr w:type="spellStart"/>
      <w:r w:rsidR="00267E20" w:rsidRPr="002A2831">
        <w:rPr>
          <w:rFonts w:ascii="Arial" w:hAnsi="Arial"/>
          <w:b/>
          <w:iCs/>
          <w:sz w:val="23"/>
          <w:szCs w:val="23"/>
        </w:rPr>
        <w:t>Walther</w:t>
      </w:r>
      <w:r w:rsidR="00267E20" w:rsidRPr="00267E20">
        <w:rPr>
          <w:rFonts w:ascii="Arial" w:hAnsi="Arial"/>
          <w:iCs/>
          <w:sz w:val="23"/>
          <w:szCs w:val="23"/>
        </w:rPr>
        <w:t>’in</w:t>
      </w:r>
      <w:proofErr w:type="spellEnd"/>
      <w:r w:rsidR="00267E20" w:rsidRPr="00267E20">
        <w:rPr>
          <w:rFonts w:ascii="Arial" w:hAnsi="Arial"/>
          <w:iCs/>
          <w:sz w:val="23"/>
          <w:szCs w:val="23"/>
        </w:rPr>
        <w:t xml:space="preserve"> altmış yılı aşkın bir zaman dilimine yayılan pratiğinin kavramsal dönüm noktalarını kronolojik olmayan bir güzergâh içerisinde bir araya getiriyor. </w:t>
      </w:r>
    </w:p>
    <w:p w14:paraId="5FE94D83" w14:textId="77777777" w:rsidR="00267E20" w:rsidRPr="00267E20" w:rsidRDefault="00267E20" w:rsidP="00267E20">
      <w:pPr>
        <w:pStyle w:val="LO-normal"/>
        <w:rPr>
          <w:rFonts w:ascii="Arial" w:hAnsi="Arial"/>
          <w:iCs/>
          <w:sz w:val="23"/>
          <w:szCs w:val="23"/>
        </w:rPr>
      </w:pPr>
    </w:p>
    <w:p w14:paraId="144F71A9" w14:textId="72A4F0F6" w:rsidR="00267E20" w:rsidRPr="00267E20" w:rsidRDefault="00267E20" w:rsidP="00276666">
      <w:pPr>
        <w:pStyle w:val="LO-normal"/>
        <w:jc w:val="both"/>
        <w:rPr>
          <w:rFonts w:ascii="Arial" w:hAnsi="Arial"/>
          <w:iCs/>
          <w:sz w:val="23"/>
          <w:szCs w:val="23"/>
        </w:rPr>
      </w:pPr>
      <w:r w:rsidRPr="00267E20">
        <w:rPr>
          <w:rFonts w:ascii="Arial" w:hAnsi="Arial"/>
          <w:iCs/>
          <w:sz w:val="23"/>
          <w:szCs w:val="23"/>
        </w:rPr>
        <w:t xml:space="preserve">1960’lardan itibaren ürettiği süreç odaklı çalışmaları ile izleyicinin hayal gücü veya bedensel eylemleri aracılığıyla eserin gerçekleştirilmesinde etkin bir rol üstlenmesine imkân tanıyan </w:t>
      </w:r>
      <w:r w:rsidRPr="00276666">
        <w:rPr>
          <w:rFonts w:ascii="Arial" w:hAnsi="Arial"/>
          <w:b/>
          <w:iCs/>
          <w:sz w:val="23"/>
          <w:szCs w:val="23"/>
        </w:rPr>
        <w:t>Walther</w:t>
      </w:r>
      <w:r w:rsidRPr="00267E20">
        <w:rPr>
          <w:rFonts w:ascii="Arial" w:hAnsi="Arial"/>
          <w:iCs/>
          <w:sz w:val="23"/>
          <w:szCs w:val="23"/>
        </w:rPr>
        <w:t>, yaşayan bedeni bir malzemeye dönüştüren yeni bir eser anlayışı ortaya koyar. Sanatçının heykelsi nitelikler taşıyan yapıtlarının çoğu iki farklı formda / durumda deneyimlenebilir: Nesnelerin katlanıp depolandıklarında aldıkları “muhafaza formu” (</w:t>
      </w:r>
      <w:proofErr w:type="spellStart"/>
      <w:r w:rsidRPr="00267E20">
        <w:rPr>
          <w:rFonts w:ascii="Arial" w:hAnsi="Arial"/>
          <w:i/>
          <w:iCs/>
          <w:sz w:val="23"/>
          <w:szCs w:val="23"/>
        </w:rPr>
        <w:t>Lagerform</w:t>
      </w:r>
      <w:proofErr w:type="spellEnd"/>
      <w:r w:rsidRPr="00267E20">
        <w:rPr>
          <w:rFonts w:ascii="Arial" w:hAnsi="Arial"/>
          <w:iCs/>
          <w:sz w:val="23"/>
          <w:szCs w:val="23"/>
        </w:rPr>
        <w:t>) veya birer “</w:t>
      </w:r>
      <w:proofErr w:type="spellStart"/>
      <w:r w:rsidRPr="00267E20">
        <w:rPr>
          <w:rFonts w:ascii="Arial" w:hAnsi="Arial"/>
          <w:iCs/>
          <w:sz w:val="23"/>
          <w:szCs w:val="23"/>
        </w:rPr>
        <w:t>kullanıcı”ya</w:t>
      </w:r>
      <w:proofErr w:type="spellEnd"/>
      <w:r w:rsidRPr="00267E20">
        <w:rPr>
          <w:rFonts w:ascii="Arial" w:hAnsi="Arial"/>
          <w:iCs/>
          <w:sz w:val="23"/>
          <w:szCs w:val="23"/>
        </w:rPr>
        <w:t xml:space="preserve"> dönüşen seyirciler tarafından etkinleştirildiklerinde kazandıkları “eylem formu” (</w:t>
      </w:r>
      <w:proofErr w:type="spellStart"/>
      <w:r w:rsidRPr="00267E20">
        <w:rPr>
          <w:rFonts w:ascii="Arial" w:hAnsi="Arial"/>
          <w:i/>
          <w:iCs/>
          <w:sz w:val="23"/>
          <w:szCs w:val="23"/>
        </w:rPr>
        <w:t>Handlungsform</w:t>
      </w:r>
      <w:proofErr w:type="spellEnd"/>
      <w:r w:rsidRPr="00267E20">
        <w:rPr>
          <w:rFonts w:ascii="Arial" w:hAnsi="Arial"/>
          <w:iCs/>
          <w:sz w:val="23"/>
          <w:szCs w:val="23"/>
        </w:rPr>
        <w:t>).</w:t>
      </w:r>
    </w:p>
    <w:p w14:paraId="46C8166B" w14:textId="77777777" w:rsidR="00267E20" w:rsidRPr="00267E20" w:rsidRDefault="00267E20" w:rsidP="00267E20">
      <w:pPr>
        <w:pStyle w:val="LO-normal"/>
        <w:rPr>
          <w:rFonts w:ascii="Arial" w:hAnsi="Arial"/>
          <w:iCs/>
          <w:sz w:val="23"/>
          <w:szCs w:val="23"/>
        </w:rPr>
      </w:pPr>
    </w:p>
    <w:p w14:paraId="09D61BAD" w14:textId="38582715" w:rsidR="00FE61EE" w:rsidRDefault="00910C68" w:rsidP="00267E20">
      <w:pPr>
        <w:pStyle w:val="LO-normal"/>
        <w:jc w:val="both"/>
        <w:rPr>
          <w:rFonts w:ascii="Arial" w:hAnsi="Arial"/>
          <w:iCs/>
          <w:sz w:val="23"/>
          <w:szCs w:val="23"/>
        </w:rPr>
      </w:pPr>
      <w:r w:rsidRPr="00702AC9">
        <w:rPr>
          <w:rFonts w:ascii="Arial" w:hAnsi="Arial"/>
          <w:b/>
          <w:sz w:val="23"/>
          <w:szCs w:val="23"/>
        </w:rPr>
        <w:t xml:space="preserve">Franz </w:t>
      </w:r>
      <w:proofErr w:type="spellStart"/>
      <w:r w:rsidRPr="00702AC9">
        <w:rPr>
          <w:rFonts w:ascii="Arial" w:hAnsi="Arial"/>
          <w:b/>
          <w:sz w:val="23"/>
          <w:szCs w:val="23"/>
        </w:rPr>
        <w:t>Erhard</w:t>
      </w:r>
      <w:proofErr w:type="spellEnd"/>
      <w:r w:rsidRPr="00702AC9">
        <w:rPr>
          <w:rFonts w:ascii="Arial" w:hAnsi="Arial"/>
          <w:b/>
          <w:sz w:val="23"/>
          <w:szCs w:val="23"/>
        </w:rPr>
        <w:t xml:space="preserve"> </w:t>
      </w:r>
      <w:proofErr w:type="spellStart"/>
      <w:r w:rsidR="00267E20" w:rsidRPr="00702AC9">
        <w:rPr>
          <w:rFonts w:ascii="Arial" w:hAnsi="Arial"/>
          <w:b/>
          <w:iCs/>
          <w:sz w:val="23"/>
          <w:szCs w:val="23"/>
        </w:rPr>
        <w:t>Walther</w:t>
      </w:r>
      <w:r w:rsidR="00267E20" w:rsidRPr="00FE61EE">
        <w:rPr>
          <w:rFonts w:ascii="Arial" w:hAnsi="Arial"/>
          <w:bCs/>
          <w:iCs/>
          <w:sz w:val="23"/>
          <w:szCs w:val="23"/>
        </w:rPr>
        <w:t>’in</w:t>
      </w:r>
      <w:proofErr w:type="spellEnd"/>
      <w:r w:rsidR="00267E20" w:rsidRPr="00267E20">
        <w:rPr>
          <w:rFonts w:ascii="Arial" w:hAnsi="Arial"/>
          <w:iCs/>
          <w:sz w:val="23"/>
          <w:szCs w:val="23"/>
        </w:rPr>
        <w:t xml:space="preserve"> pratiğinin temel kavramları etrafında kurgulanan </w:t>
      </w:r>
      <w:r w:rsidR="00267E20" w:rsidRPr="008B400E">
        <w:rPr>
          <w:rFonts w:ascii="Arial" w:hAnsi="Arial"/>
          <w:b/>
          <w:i/>
          <w:iCs/>
          <w:sz w:val="23"/>
          <w:szCs w:val="23"/>
        </w:rPr>
        <w:t>Heykel Olma Teşebbüsü</w:t>
      </w:r>
      <w:r w:rsidR="00267E20" w:rsidRPr="00267E20">
        <w:rPr>
          <w:rFonts w:ascii="Arial" w:hAnsi="Arial"/>
          <w:i/>
          <w:iCs/>
          <w:sz w:val="23"/>
          <w:szCs w:val="23"/>
        </w:rPr>
        <w:t xml:space="preserve"> </w:t>
      </w:r>
      <w:r w:rsidR="00267E20" w:rsidRPr="00267E20">
        <w:rPr>
          <w:rFonts w:ascii="Arial" w:hAnsi="Arial"/>
          <w:iCs/>
          <w:sz w:val="23"/>
          <w:szCs w:val="23"/>
        </w:rPr>
        <w:t xml:space="preserve">sergisi, farklı dönemlere ait eser grupları arasında dinamik bir diyalog kurmayı amaçlıyor. </w:t>
      </w:r>
      <w:r w:rsidR="00267E20" w:rsidRPr="00267E20">
        <w:rPr>
          <w:rFonts w:ascii="Arial" w:hAnsi="Arial"/>
          <w:i/>
          <w:iCs/>
          <w:sz w:val="23"/>
          <w:szCs w:val="23"/>
        </w:rPr>
        <w:t>Kontur Çizimleri</w:t>
      </w:r>
      <w:r w:rsidR="00267E20" w:rsidRPr="00267E20">
        <w:rPr>
          <w:rFonts w:ascii="Arial" w:hAnsi="Arial"/>
          <w:iCs/>
          <w:sz w:val="23"/>
          <w:szCs w:val="23"/>
        </w:rPr>
        <w:t xml:space="preserve"> ve </w:t>
      </w:r>
      <w:r w:rsidR="00267E20" w:rsidRPr="00267E20">
        <w:rPr>
          <w:rFonts w:ascii="Arial" w:hAnsi="Arial"/>
          <w:i/>
          <w:iCs/>
          <w:sz w:val="23"/>
          <w:szCs w:val="23"/>
        </w:rPr>
        <w:t xml:space="preserve">Sözcük Resimleri </w:t>
      </w:r>
      <w:r w:rsidR="00267E20" w:rsidRPr="00267E20">
        <w:rPr>
          <w:rFonts w:ascii="Arial" w:hAnsi="Arial"/>
          <w:iCs/>
          <w:sz w:val="23"/>
          <w:szCs w:val="23"/>
        </w:rPr>
        <w:t>gibi erken dönem kâğıt işleri</w:t>
      </w:r>
      <w:r w:rsidR="00267E20" w:rsidRPr="00267E20">
        <w:rPr>
          <w:rFonts w:ascii="Arial" w:hAnsi="Arial"/>
          <w:i/>
          <w:iCs/>
          <w:sz w:val="23"/>
          <w:szCs w:val="23"/>
        </w:rPr>
        <w:t>,</w:t>
      </w:r>
      <w:r w:rsidR="00267E20" w:rsidRPr="00267E20">
        <w:rPr>
          <w:rFonts w:ascii="Arial" w:hAnsi="Arial"/>
          <w:iCs/>
          <w:sz w:val="23"/>
          <w:szCs w:val="23"/>
        </w:rPr>
        <w:t xml:space="preserve"> malzeme olarak havayı kullanan yastık formları, </w:t>
      </w:r>
      <w:r w:rsidR="00267E20" w:rsidRPr="00267E20">
        <w:rPr>
          <w:rFonts w:ascii="Arial" w:hAnsi="Arial"/>
          <w:i/>
          <w:iCs/>
          <w:sz w:val="23"/>
          <w:szCs w:val="23"/>
        </w:rPr>
        <w:t>Yapıt Çizimleri</w:t>
      </w:r>
      <w:r w:rsidR="00267E20" w:rsidRPr="00267E20">
        <w:rPr>
          <w:rFonts w:ascii="Arial" w:hAnsi="Arial"/>
          <w:iCs/>
          <w:sz w:val="23"/>
          <w:szCs w:val="23"/>
        </w:rPr>
        <w:t xml:space="preserve"> ve 1960’larda üretilen </w:t>
      </w:r>
      <w:r w:rsidR="00267E20" w:rsidRPr="00267E20">
        <w:rPr>
          <w:rFonts w:ascii="Arial" w:hAnsi="Arial"/>
          <w:i/>
          <w:iCs/>
          <w:sz w:val="23"/>
          <w:szCs w:val="23"/>
        </w:rPr>
        <w:t xml:space="preserve">El </w:t>
      </w:r>
      <w:r w:rsidR="003D3C3E">
        <w:rPr>
          <w:rFonts w:ascii="Arial" w:hAnsi="Arial"/>
          <w:i/>
          <w:iCs/>
          <w:sz w:val="23"/>
          <w:szCs w:val="23"/>
        </w:rPr>
        <w:t xml:space="preserve">Nesneleri </w:t>
      </w:r>
      <w:r w:rsidR="00267E20" w:rsidRPr="00267E20">
        <w:rPr>
          <w:rFonts w:ascii="Arial" w:hAnsi="Arial"/>
          <w:iCs/>
          <w:sz w:val="23"/>
          <w:szCs w:val="23"/>
        </w:rPr>
        <w:t xml:space="preserve">ile mimari ve insan oranlarını birleştiren </w:t>
      </w:r>
      <w:r w:rsidR="00267E20" w:rsidRPr="00267E20">
        <w:rPr>
          <w:rFonts w:ascii="Arial" w:hAnsi="Arial"/>
          <w:i/>
          <w:iCs/>
          <w:sz w:val="23"/>
          <w:szCs w:val="23"/>
        </w:rPr>
        <w:t>Katman Çizimler</w:t>
      </w:r>
      <w:r w:rsidR="00466E2B">
        <w:rPr>
          <w:rFonts w:ascii="Arial" w:hAnsi="Arial"/>
          <w:i/>
          <w:iCs/>
          <w:sz w:val="23"/>
          <w:szCs w:val="23"/>
        </w:rPr>
        <w:t>i</w:t>
      </w:r>
      <w:r w:rsidR="00267E20" w:rsidRPr="00267E20">
        <w:rPr>
          <w:rFonts w:ascii="Arial" w:hAnsi="Arial"/>
          <w:iCs/>
          <w:sz w:val="23"/>
          <w:szCs w:val="23"/>
        </w:rPr>
        <w:t xml:space="preserve">, </w:t>
      </w:r>
      <w:r w:rsidR="00267E20" w:rsidRPr="00267E20">
        <w:rPr>
          <w:rFonts w:ascii="Arial" w:hAnsi="Arial"/>
          <w:i/>
          <w:iCs/>
          <w:sz w:val="23"/>
          <w:szCs w:val="23"/>
        </w:rPr>
        <w:t>Eylem Yolları</w:t>
      </w:r>
      <w:r w:rsidR="00267E20" w:rsidRPr="00267E20">
        <w:rPr>
          <w:rFonts w:ascii="Arial" w:hAnsi="Arial"/>
          <w:iCs/>
          <w:sz w:val="23"/>
          <w:szCs w:val="23"/>
        </w:rPr>
        <w:t xml:space="preserve"> ve </w:t>
      </w:r>
      <w:r w:rsidR="00267E20" w:rsidRPr="00267E20">
        <w:rPr>
          <w:rFonts w:ascii="Arial" w:hAnsi="Arial"/>
          <w:i/>
          <w:iCs/>
          <w:sz w:val="23"/>
          <w:szCs w:val="23"/>
        </w:rPr>
        <w:t>Duvar Oluşumları</w:t>
      </w:r>
      <w:r w:rsidR="00267E20" w:rsidRPr="00267E20">
        <w:rPr>
          <w:rFonts w:ascii="Arial" w:hAnsi="Arial"/>
          <w:iCs/>
          <w:sz w:val="23"/>
          <w:szCs w:val="23"/>
        </w:rPr>
        <w:t xml:space="preserve"> gibi daha yakın tarihli eserler sergi alanında bir arada sunuluyor.</w:t>
      </w:r>
      <w:r w:rsidR="00267E20" w:rsidRPr="00267E20">
        <w:rPr>
          <w:rFonts w:ascii="Arial" w:hAnsi="Arial"/>
          <w:i/>
          <w:iCs/>
          <w:sz w:val="23"/>
          <w:szCs w:val="23"/>
        </w:rPr>
        <w:t xml:space="preserve"> </w:t>
      </w:r>
      <w:r w:rsidR="00267E20" w:rsidRPr="00267E20">
        <w:rPr>
          <w:rFonts w:ascii="Arial" w:hAnsi="Arial"/>
          <w:iCs/>
          <w:sz w:val="23"/>
          <w:szCs w:val="23"/>
        </w:rPr>
        <w:t xml:space="preserve">Ayrıca serginin iki katında, </w:t>
      </w:r>
      <w:proofErr w:type="spellStart"/>
      <w:r w:rsidR="00267E20" w:rsidRPr="00910C68">
        <w:rPr>
          <w:rFonts w:ascii="Arial" w:hAnsi="Arial"/>
          <w:b/>
          <w:iCs/>
          <w:sz w:val="23"/>
          <w:szCs w:val="23"/>
        </w:rPr>
        <w:t>Walther</w:t>
      </w:r>
      <w:r w:rsidR="00267E20" w:rsidRPr="00267E20">
        <w:rPr>
          <w:rFonts w:ascii="Arial" w:hAnsi="Arial"/>
          <w:iCs/>
          <w:sz w:val="23"/>
          <w:szCs w:val="23"/>
        </w:rPr>
        <w:t>’in</w:t>
      </w:r>
      <w:proofErr w:type="spellEnd"/>
      <w:r w:rsidR="00267E20" w:rsidRPr="00267E20">
        <w:rPr>
          <w:rFonts w:ascii="Arial" w:hAnsi="Arial"/>
          <w:iCs/>
          <w:sz w:val="23"/>
          <w:szCs w:val="23"/>
        </w:rPr>
        <w:t xml:space="preserve"> anılarını ve düşüncelerini zaman ve mekânla ilişkilendirdiği, çizimler ve </w:t>
      </w:r>
      <w:proofErr w:type="spellStart"/>
      <w:r w:rsidR="00267E20" w:rsidRPr="00267E20">
        <w:rPr>
          <w:rFonts w:ascii="Arial" w:hAnsi="Arial"/>
          <w:iCs/>
          <w:sz w:val="23"/>
          <w:szCs w:val="23"/>
        </w:rPr>
        <w:t>elyazısı</w:t>
      </w:r>
      <w:proofErr w:type="spellEnd"/>
      <w:r w:rsidR="00267E20" w:rsidRPr="00267E20">
        <w:rPr>
          <w:rFonts w:ascii="Arial" w:hAnsi="Arial"/>
          <w:iCs/>
          <w:sz w:val="23"/>
          <w:szCs w:val="23"/>
        </w:rPr>
        <w:t xml:space="preserve"> metinlerden oluşan otobiyografik yapıtı </w:t>
      </w:r>
      <w:r w:rsidR="00267E20" w:rsidRPr="00267E20">
        <w:rPr>
          <w:rFonts w:ascii="Arial" w:hAnsi="Arial"/>
          <w:i/>
          <w:iCs/>
          <w:sz w:val="23"/>
          <w:szCs w:val="23"/>
        </w:rPr>
        <w:t xml:space="preserve">Yıldız </w:t>
      </w:r>
      <w:proofErr w:type="spellStart"/>
      <w:r w:rsidR="00267E20" w:rsidRPr="00267E20">
        <w:rPr>
          <w:rFonts w:ascii="Arial" w:hAnsi="Arial"/>
          <w:i/>
          <w:iCs/>
          <w:sz w:val="23"/>
          <w:szCs w:val="23"/>
        </w:rPr>
        <w:t>Tozu’</w:t>
      </w:r>
      <w:r w:rsidR="00267E20" w:rsidRPr="00267E20">
        <w:rPr>
          <w:rFonts w:ascii="Arial" w:hAnsi="Arial"/>
          <w:iCs/>
          <w:sz w:val="23"/>
          <w:szCs w:val="23"/>
        </w:rPr>
        <w:t>ndan</w:t>
      </w:r>
      <w:proofErr w:type="spellEnd"/>
      <w:r w:rsidR="00267E20" w:rsidRPr="00267E20">
        <w:rPr>
          <w:rFonts w:ascii="Arial" w:hAnsi="Arial"/>
          <w:iCs/>
          <w:sz w:val="23"/>
          <w:szCs w:val="23"/>
        </w:rPr>
        <w:t xml:space="preserve"> kapsamlı bir </w:t>
      </w:r>
      <w:r w:rsidR="00267E20" w:rsidRPr="00267E20">
        <w:rPr>
          <w:rFonts w:ascii="Arial" w:hAnsi="Arial"/>
          <w:iCs/>
          <w:sz w:val="23"/>
          <w:szCs w:val="23"/>
        </w:rPr>
        <w:lastRenderedPageBreak/>
        <w:t xml:space="preserve">seçki izleyiciyle buluşuyor. Tamamı ilk kez 1969’da New York’ta </w:t>
      </w:r>
      <w:proofErr w:type="spellStart"/>
      <w:r w:rsidR="00267E20" w:rsidRPr="00267E20">
        <w:rPr>
          <w:rFonts w:ascii="Arial" w:hAnsi="Arial"/>
          <w:iCs/>
          <w:sz w:val="23"/>
          <w:szCs w:val="23"/>
        </w:rPr>
        <w:t>MoMA’da</w:t>
      </w:r>
      <w:proofErr w:type="spellEnd"/>
      <w:r w:rsidR="00267E20" w:rsidRPr="00267E20">
        <w:rPr>
          <w:rFonts w:ascii="Arial" w:hAnsi="Arial"/>
          <w:iCs/>
          <w:sz w:val="23"/>
          <w:szCs w:val="23"/>
        </w:rPr>
        <w:t xml:space="preserve"> gösterilen ikonik eseri </w:t>
      </w:r>
      <w:r w:rsidR="00267E20" w:rsidRPr="00267E20">
        <w:rPr>
          <w:rFonts w:ascii="Arial" w:hAnsi="Arial"/>
          <w:i/>
          <w:iCs/>
          <w:sz w:val="23"/>
          <w:szCs w:val="23"/>
        </w:rPr>
        <w:t xml:space="preserve">Birinci Yapıt Grubu </w:t>
      </w:r>
      <w:r w:rsidR="00267E20" w:rsidRPr="00267E20">
        <w:rPr>
          <w:rFonts w:ascii="Arial" w:hAnsi="Arial"/>
          <w:iCs/>
          <w:sz w:val="23"/>
          <w:szCs w:val="23"/>
        </w:rPr>
        <w:t xml:space="preserve">ise, sanatçının sanatın nesnelliğine meydan okuma ve anlam üretimini nesneden eylem hâlindeki bedene kaydırma çabalarını vurgularken, esnek ve giyilebilir bir malzeme olan kumaşın pratiğindeki merkezi rolü gözler önüne seriyor. </w:t>
      </w:r>
    </w:p>
    <w:p w14:paraId="337DA911" w14:textId="77777777" w:rsidR="00FE61EE" w:rsidRDefault="00FE61EE" w:rsidP="00267E20">
      <w:pPr>
        <w:pStyle w:val="LO-normal"/>
        <w:jc w:val="both"/>
        <w:rPr>
          <w:rFonts w:ascii="Arial" w:hAnsi="Arial"/>
          <w:iCs/>
          <w:sz w:val="23"/>
          <w:szCs w:val="23"/>
        </w:rPr>
      </w:pPr>
    </w:p>
    <w:p w14:paraId="4C8B7DD9" w14:textId="0703AFD8" w:rsidR="00267E20" w:rsidRDefault="00267E20" w:rsidP="00267E20">
      <w:pPr>
        <w:pStyle w:val="LO-normal"/>
        <w:jc w:val="both"/>
        <w:rPr>
          <w:rFonts w:ascii="Arial" w:hAnsi="Arial"/>
          <w:iCs/>
          <w:sz w:val="23"/>
          <w:szCs w:val="23"/>
        </w:rPr>
      </w:pPr>
      <w:r w:rsidRPr="00267E20">
        <w:rPr>
          <w:rFonts w:ascii="Arial" w:hAnsi="Arial"/>
          <w:iCs/>
          <w:sz w:val="23"/>
          <w:szCs w:val="23"/>
        </w:rPr>
        <w:t>Kaidesinden inerek mimariyle ilişkilenen heykel, insan yaşamının gerçekliğine katılmak üzere alışıldık durağanlığından ve katılığından sıyrılıyor. Asla sabit olmayan / asla tamamlanmayan heykel, sayısız şekle ve mevcudiyet biçimine bürünerek gerçekleştirebilecek (ya da gerçekleştiremeyecek) kolektif bir çabayla, farklı hızlarda, yeniden karşımıza çıkıyor.</w:t>
      </w:r>
      <w:r w:rsidR="005425C0">
        <w:rPr>
          <w:rFonts w:ascii="Arial" w:hAnsi="Arial"/>
          <w:iCs/>
          <w:sz w:val="23"/>
          <w:szCs w:val="23"/>
        </w:rPr>
        <w:t xml:space="preserve"> </w:t>
      </w:r>
      <w:r w:rsidRPr="00267E20">
        <w:rPr>
          <w:rFonts w:ascii="Arial" w:hAnsi="Arial"/>
          <w:iCs/>
          <w:sz w:val="23"/>
          <w:szCs w:val="23"/>
        </w:rPr>
        <w:t xml:space="preserve">Üçüncü kattaki etkinleştirme alanı, ziyaretçilere belirli gün ve saatlerde </w:t>
      </w:r>
      <w:r w:rsidRPr="00267E20">
        <w:rPr>
          <w:rFonts w:ascii="Arial" w:hAnsi="Arial"/>
          <w:i/>
          <w:iCs/>
          <w:sz w:val="23"/>
          <w:szCs w:val="23"/>
        </w:rPr>
        <w:t>Birinci Yapıt Grubu</w:t>
      </w:r>
      <w:r w:rsidRPr="00267E20">
        <w:rPr>
          <w:rFonts w:ascii="Arial" w:hAnsi="Arial"/>
          <w:iCs/>
          <w:sz w:val="23"/>
          <w:szCs w:val="23"/>
        </w:rPr>
        <w:t>’nun 12 farklı sergi kopyasını etkinleştirme imkânı sunuyor.</w:t>
      </w:r>
    </w:p>
    <w:p w14:paraId="03F11C3D" w14:textId="77777777" w:rsidR="00877A35" w:rsidRDefault="00877A35" w:rsidP="00267E20">
      <w:pPr>
        <w:pStyle w:val="LO-normal"/>
        <w:jc w:val="both"/>
        <w:rPr>
          <w:rFonts w:ascii="Arial" w:hAnsi="Arial"/>
          <w:iCs/>
          <w:sz w:val="23"/>
          <w:szCs w:val="23"/>
        </w:rPr>
      </w:pPr>
    </w:p>
    <w:p w14:paraId="6B3151C7" w14:textId="77777777" w:rsidR="00C46FFA" w:rsidRDefault="00C46FFA" w:rsidP="00267E20">
      <w:pPr>
        <w:pStyle w:val="LO-normal"/>
        <w:jc w:val="both"/>
        <w:rPr>
          <w:rFonts w:ascii="Arial" w:hAnsi="Arial"/>
          <w:b/>
          <w:bCs/>
          <w:i/>
          <w:sz w:val="23"/>
          <w:szCs w:val="23"/>
        </w:rPr>
      </w:pPr>
    </w:p>
    <w:p w14:paraId="58947A8D" w14:textId="6AD0E6C0" w:rsidR="00877A35" w:rsidRPr="00404814" w:rsidRDefault="00877A35" w:rsidP="00267E20">
      <w:pPr>
        <w:pStyle w:val="LO-normal"/>
        <w:jc w:val="both"/>
        <w:rPr>
          <w:rFonts w:ascii="Arial" w:hAnsi="Arial"/>
          <w:b/>
          <w:bCs/>
          <w:iCs/>
          <w:sz w:val="23"/>
          <w:szCs w:val="23"/>
        </w:rPr>
      </w:pPr>
      <w:r w:rsidRPr="00404814">
        <w:rPr>
          <w:rFonts w:ascii="Arial" w:hAnsi="Arial"/>
          <w:b/>
          <w:bCs/>
          <w:i/>
          <w:sz w:val="23"/>
          <w:szCs w:val="23"/>
        </w:rPr>
        <w:t>Heykel Olma Teşebbüsü</w:t>
      </w:r>
      <w:r w:rsidRPr="00404814">
        <w:rPr>
          <w:rFonts w:ascii="Arial" w:hAnsi="Arial"/>
          <w:b/>
          <w:bCs/>
          <w:iCs/>
          <w:sz w:val="23"/>
          <w:szCs w:val="23"/>
        </w:rPr>
        <w:t xml:space="preserve"> başlıklı sergi, Franz </w:t>
      </w:r>
      <w:proofErr w:type="spellStart"/>
      <w:r w:rsidRPr="00404814">
        <w:rPr>
          <w:rFonts w:ascii="Arial" w:hAnsi="Arial"/>
          <w:b/>
          <w:bCs/>
          <w:iCs/>
          <w:sz w:val="23"/>
          <w:szCs w:val="23"/>
        </w:rPr>
        <w:t>Erhard</w:t>
      </w:r>
      <w:proofErr w:type="spellEnd"/>
      <w:r w:rsidRPr="00404814">
        <w:rPr>
          <w:rFonts w:ascii="Arial" w:hAnsi="Arial"/>
          <w:b/>
          <w:bCs/>
          <w:iCs/>
          <w:sz w:val="23"/>
          <w:szCs w:val="23"/>
        </w:rPr>
        <w:t xml:space="preserve"> </w:t>
      </w:r>
      <w:proofErr w:type="spellStart"/>
      <w:r w:rsidRPr="00404814">
        <w:rPr>
          <w:rFonts w:ascii="Arial" w:hAnsi="Arial"/>
          <w:b/>
          <w:bCs/>
          <w:iCs/>
          <w:sz w:val="23"/>
          <w:szCs w:val="23"/>
        </w:rPr>
        <w:t>Walther</w:t>
      </w:r>
      <w:proofErr w:type="spellEnd"/>
      <w:r w:rsidRPr="00404814">
        <w:rPr>
          <w:rFonts w:ascii="Arial" w:hAnsi="Arial"/>
          <w:b/>
          <w:bCs/>
          <w:iCs/>
          <w:sz w:val="23"/>
          <w:szCs w:val="23"/>
        </w:rPr>
        <w:t xml:space="preserve"> </w:t>
      </w:r>
      <w:proofErr w:type="spellStart"/>
      <w:r w:rsidRPr="00404814">
        <w:rPr>
          <w:rFonts w:ascii="Arial" w:hAnsi="Arial"/>
          <w:b/>
          <w:bCs/>
          <w:iCs/>
          <w:sz w:val="23"/>
          <w:szCs w:val="23"/>
        </w:rPr>
        <w:t>Foundation’ın</w:t>
      </w:r>
      <w:proofErr w:type="spellEnd"/>
      <w:r w:rsidRPr="00404814">
        <w:rPr>
          <w:rFonts w:ascii="Arial" w:hAnsi="Arial"/>
          <w:b/>
          <w:bCs/>
          <w:iCs/>
          <w:sz w:val="23"/>
          <w:szCs w:val="23"/>
        </w:rPr>
        <w:t xml:space="preserve"> </w:t>
      </w:r>
      <w:proofErr w:type="gramStart"/>
      <w:r w:rsidRPr="00404814">
        <w:rPr>
          <w:rFonts w:ascii="Arial" w:hAnsi="Arial"/>
          <w:b/>
          <w:bCs/>
          <w:iCs/>
          <w:sz w:val="23"/>
          <w:szCs w:val="23"/>
        </w:rPr>
        <w:t>işbirliğiyle</w:t>
      </w:r>
      <w:proofErr w:type="gramEnd"/>
      <w:r w:rsidRPr="00404814">
        <w:rPr>
          <w:rFonts w:ascii="Arial" w:hAnsi="Arial"/>
          <w:b/>
          <w:bCs/>
          <w:iCs/>
          <w:sz w:val="23"/>
          <w:szCs w:val="23"/>
        </w:rPr>
        <w:t xml:space="preserve"> gerçekleştirilmiştir.</w:t>
      </w:r>
    </w:p>
    <w:bookmarkEnd w:id="0"/>
    <w:p w14:paraId="7667C124" w14:textId="77777777" w:rsidR="00283AFA" w:rsidRDefault="00283AFA" w:rsidP="00283AFA">
      <w:pPr>
        <w:pStyle w:val="LO-normal"/>
        <w:jc w:val="both"/>
        <w:rPr>
          <w:rFonts w:ascii="Arial" w:hAnsi="Arial"/>
          <w:b/>
          <w:bCs/>
          <w:sz w:val="20"/>
          <w:szCs w:val="22"/>
          <w:u w:val="single"/>
        </w:rPr>
      </w:pPr>
    </w:p>
    <w:p w14:paraId="51BD45CA" w14:textId="4F948ED4" w:rsidR="00744EF2" w:rsidRDefault="00744EF2" w:rsidP="00283AFA">
      <w:pPr>
        <w:pStyle w:val="LO-normal"/>
        <w:jc w:val="both"/>
        <w:rPr>
          <w:rFonts w:ascii="Arial" w:hAnsi="Arial"/>
          <w:b/>
          <w:bCs/>
          <w:sz w:val="20"/>
          <w:szCs w:val="22"/>
          <w:u w:val="single"/>
        </w:rPr>
      </w:pPr>
      <w:r w:rsidRPr="00744EF2">
        <w:rPr>
          <w:rFonts w:ascii="Arial" w:hAnsi="Arial"/>
          <w:b/>
          <w:bCs/>
          <w:noProof/>
          <w:sz w:val="20"/>
          <w:szCs w:val="22"/>
        </w:rPr>
        <w:drawing>
          <wp:inline distT="0" distB="0" distL="0" distR="0" wp14:anchorId="11384411" wp14:editId="6044078A">
            <wp:extent cx="1230489" cy="317397"/>
            <wp:effectExtent l="0" t="0" r="0" b="635"/>
            <wp:docPr id="2003873022" name="Picture 2"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73022" name="Picture 2" descr="A red and black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6185" cy="344661"/>
                    </a:xfrm>
                    <a:prstGeom prst="rect">
                      <a:avLst/>
                    </a:prstGeom>
                  </pic:spPr>
                </pic:pic>
              </a:graphicData>
            </a:graphic>
          </wp:inline>
        </w:drawing>
      </w:r>
    </w:p>
    <w:p w14:paraId="7E276E71" w14:textId="77777777" w:rsidR="00744EF2" w:rsidRDefault="00744EF2" w:rsidP="00283AFA">
      <w:pPr>
        <w:pStyle w:val="LO-normal"/>
        <w:jc w:val="both"/>
        <w:rPr>
          <w:rFonts w:ascii="Arial" w:hAnsi="Arial"/>
          <w:b/>
          <w:bCs/>
          <w:sz w:val="20"/>
          <w:szCs w:val="22"/>
          <w:u w:val="single"/>
        </w:rPr>
      </w:pPr>
    </w:p>
    <w:p w14:paraId="5393AA44" w14:textId="77777777" w:rsidR="00C46FFA" w:rsidRDefault="00C46FFA" w:rsidP="00E115C3">
      <w:pPr>
        <w:pStyle w:val="LO-normal"/>
        <w:jc w:val="both"/>
        <w:rPr>
          <w:rFonts w:ascii="Arial" w:hAnsi="Arial"/>
          <w:b/>
          <w:bCs/>
          <w:sz w:val="20"/>
          <w:szCs w:val="22"/>
          <w:u w:val="single"/>
        </w:rPr>
      </w:pPr>
    </w:p>
    <w:p w14:paraId="37679E5E" w14:textId="21363EA4" w:rsidR="00E57F74" w:rsidRDefault="005D6EA5" w:rsidP="00C46FFA">
      <w:pPr>
        <w:pStyle w:val="LO-normal"/>
        <w:jc w:val="both"/>
      </w:pPr>
      <w:r w:rsidRPr="005D6EA5">
        <w:rPr>
          <w:rFonts w:ascii="Arial" w:hAnsi="Arial"/>
          <w:b/>
          <w:bCs/>
          <w:sz w:val="20"/>
          <w:szCs w:val="22"/>
          <w:u w:val="single"/>
        </w:rPr>
        <w:t xml:space="preserve">FRANZ ERHARD WALTHER </w:t>
      </w:r>
      <w:r w:rsidR="00F13DBF" w:rsidRPr="00117382">
        <w:rPr>
          <w:rFonts w:ascii="Arial" w:hAnsi="Arial"/>
          <w:b/>
          <w:bCs/>
          <w:sz w:val="20"/>
          <w:szCs w:val="22"/>
          <w:u w:val="single"/>
        </w:rPr>
        <w:t>HAKKINDA</w:t>
      </w:r>
    </w:p>
    <w:p w14:paraId="1D334D13" w14:textId="1D08499A" w:rsidR="00E57F74" w:rsidRPr="006A04D3" w:rsidRDefault="00E57F74" w:rsidP="00E57F74">
      <w:pPr>
        <w:jc w:val="both"/>
        <w:rPr>
          <w:rFonts w:ascii="Arial" w:hAnsi="Arial" w:cs="Arial"/>
          <w:sz w:val="20"/>
          <w:szCs w:val="20"/>
        </w:rPr>
      </w:pPr>
      <w:r w:rsidRPr="006A04D3">
        <w:rPr>
          <w:rFonts w:ascii="Arial" w:hAnsi="Arial" w:cs="Arial"/>
          <w:sz w:val="20"/>
          <w:szCs w:val="20"/>
        </w:rPr>
        <w:t xml:space="preserve">1950’lerin sonlarında, Almanya’nın </w:t>
      </w:r>
      <w:proofErr w:type="spellStart"/>
      <w:r w:rsidRPr="006A04D3">
        <w:rPr>
          <w:rFonts w:ascii="Arial" w:hAnsi="Arial" w:cs="Arial"/>
          <w:sz w:val="20"/>
          <w:szCs w:val="20"/>
        </w:rPr>
        <w:t>Fulda</w:t>
      </w:r>
      <w:proofErr w:type="spellEnd"/>
      <w:r w:rsidRPr="006A04D3">
        <w:rPr>
          <w:rFonts w:ascii="Arial" w:hAnsi="Arial" w:cs="Arial"/>
          <w:sz w:val="20"/>
          <w:szCs w:val="20"/>
        </w:rPr>
        <w:t xml:space="preserve"> kentinde sanatsal üretimine başlayan Franz </w:t>
      </w:r>
      <w:proofErr w:type="spellStart"/>
      <w:r w:rsidRPr="006A04D3">
        <w:rPr>
          <w:rFonts w:ascii="Arial" w:hAnsi="Arial" w:cs="Arial"/>
          <w:sz w:val="20"/>
          <w:szCs w:val="20"/>
        </w:rPr>
        <w:t>Erhard</w:t>
      </w:r>
      <w:proofErr w:type="spellEnd"/>
      <w:r w:rsidRPr="006A04D3">
        <w:rPr>
          <w:rFonts w:ascii="Arial" w:hAnsi="Arial" w:cs="Arial"/>
          <w:sz w:val="20"/>
          <w:szCs w:val="20"/>
        </w:rPr>
        <w:t xml:space="preserve"> </w:t>
      </w:r>
      <w:proofErr w:type="spellStart"/>
      <w:r w:rsidRPr="006A04D3">
        <w:rPr>
          <w:rFonts w:ascii="Arial" w:hAnsi="Arial" w:cs="Arial"/>
          <w:sz w:val="20"/>
          <w:szCs w:val="20"/>
        </w:rPr>
        <w:t>Walther’in</w:t>
      </w:r>
      <w:proofErr w:type="spellEnd"/>
      <w:r w:rsidRPr="006A04D3">
        <w:rPr>
          <w:rFonts w:ascii="Arial" w:hAnsi="Arial" w:cs="Arial"/>
          <w:sz w:val="20"/>
          <w:szCs w:val="20"/>
        </w:rPr>
        <w:t xml:space="preserve"> (</w:t>
      </w:r>
      <w:r w:rsidR="001A051F" w:rsidRPr="006A04D3">
        <w:rPr>
          <w:rFonts w:ascii="Arial" w:hAnsi="Arial" w:cs="Arial"/>
          <w:sz w:val="20"/>
          <w:szCs w:val="20"/>
        </w:rPr>
        <w:t xml:space="preserve">d. </w:t>
      </w:r>
      <w:r w:rsidRPr="006A04D3">
        <w:rPr>
          <w:rFonts w:ascii="Arial" w:hAnsi="Arial" w:cs="Arial"/>
          <w:sz w:val="20"/>
          <w:szCs w:val="20"/>
        </w:rPr>
        <w:t xml:space="preserve">1939, </w:t>
      </w:r>
      <w:proofErr w:type="spellStart"/>
      <w:r w:rsidRPr="006A04D3">
        <w:rPr>
          <w:rFonts w:ascii="Arial" w:hAnsi="Arial" w:cs="Arial"/>
          <w:sz w:val="20"/>
          <w:szCs w:val="20"/>
        </w:rPr>
        <w:t>Fulda</w:t>
      </w:r>
      <w:proofErr w:type="spellEnd"/>
      <w:r w:rsidRPr="006A04D3">
        <w:rPr>
          <w:rFonts w:ascii="Arial" w:hAnsi="Arial" w:cs="Arial"/>
          <w:sz w:val="20"/>
          <w:szCs w:val="20"/>
        </w:rPr>
        <w:t xml:space="preserve">) pratiği, radikal bir açıklık fikri etrafında şekillenir. Sanatçının başlangıçta maddi süreçlere odaklanan çalışmaları, zamanla izleyiciyi eserin yaratım sürecine aktif bir katılımcı olarak dahil etmeye yönelir. </w:t>
      </w:r>
      <w:proofErr w:type="spellStart"/>
      <w:r w:rsidRPr="006A04D3">
        <w:rPr>
          <w:rFonts w:ascii="Arial" w:hAnsi="Arial" w:cs="Arial"/>
          <w:sz w:val="20"/>
          <w:szCs w:val="20"/>
        </w:rPr>
        <w:t>Walther’in</w:t>
      </w:r>
      <w:proofErr w:type="spellEnd"/>
      <w:r w:rsidRPr="006A04D3">
        <w:rPr>
          <w:rFonts w:ascii="Arial" w:hAnsi="Arial" w:cs="Arial"/>
          <w:sz w:val="20"/>
          <w:szCs w:val="20"/>
        </w:rPr>
        <w:t xml:space="preserve"> katılım kavramına yaklaşımı, 1963’te</w:t>
      </w:r>
      <w:r w:rsidRPr="006A04D3">
        <w:rPr>
          <w:rFonts w:ascii="Arial" w:hAnsi="Arial" w:cs="Arial"/>
          <w:i/>
          <w:iCs/>
          <w:sz w:val="20"/>
          <w:szCs w:val="20"/>
        </w:rPr>
        <w:t xml:space="preserve"> Birinci Yapıt Grubu</w:t>
      </w:r>
      <w:r w:rsidRPr="006A04D3">
        <w:rPr>
          <w:rFonts w:ascii="Arial" w:hAnsi="Arial" w:cs="Arial"/>
          <w:sz w:val="20"/>
          <w:szCs w:val="20"/>
        </w:rPr>
        <w:t>’na ait ilk nesneleri üretmesiyle birlikte köklü bir dönüşüm geçirir. Bu dönüşüm, zıt yaklaşımların eşzamanlı varlığını ve eserlerin henüz oluşmadan önce sahip oldukları öngörülere dayanan teorik altyapıyı ortaya koyan, dinamik bir süreci temel alır. Sanatçının yapıtları, bedenin mekân ve mimari ile akışkan konfigürasyonlarının olasılıkları ile formların, yöntemlerin ve dilin permütasyonlarını araştırır.</w:t>
      </w:r>
    </w:p>
    <w:p w14:paraId="54208BF9" w14:textId="77777777" w:rsidR="00E57F74" w:rsidRPr="006A04D3" w:rsidRDefault="00E57F74" w:rsidP="00E57F74">
      <w:pPr>
        <w:jc w:val="both"/>
        <w:rPr>
          <w:rFonts w:ascii="Arial" w:hAnsi="Arial" w:cs="Arial"/>
          <w:sz w:val="20"/>
          <w:szCs w:val="20"/>
        </w:rPr>
      </w:pPr>
    </w:p>
    <w:p w14:paraId="7FA6A087" w14:textId="4316135E" w:rsidR="00E57F74" w:rsidRPr="006A04D3" w:rsidRDefault="00E57F74" w:rsidP="00E57F74">
      <w:pPr>
        <w:jc w:val="both"/>
        <w:rPr>
          <w:rFonts w:ascii="Arial" w:hAnsi="Arial" w:cs="Arial"/>
          <w:sz w:val="20"/>
          <w:szCs w:val="20"/>
          <w:lang w:val="en-TR"/>
        </w:rPr>
      </w:pPr>
      <w:r w:rsidRPr="006A04D3">
        <w:rPr>
          <w:rFonts w:ascii="Arial" w:hAnsi="Arial" w:cs="Arial"/>
          <w:sz w:val="20"/>
          <w:szCs w:val="20"/>
        </w:rPr>
        <w:t xml:space="preserve">Walther, 2017 Venedik Bienali’nde en iyi sanatçı dalında Altın Aslan ödülü ile onurlandırılmıştır. Sanatçının yapıtları, </w:t>
      </w:r>
      <w:r w:rsidRPr="006A04D3">
        <w:rPr>
          <w:rFonts w:ascii="Arial" w:hAnsi="Arial" w:cs="Arial"/>
          <w:sz w:val="20"/>
          <w:szCs w:val="20"/>
          <w:lang w:val="en-TR"/>
        </w:rPr>
        <w:t>The Museum of Modern Art (New York, ABD, 1970, Michael Asher, Larry Bell, Dan Flaving, Robert Morris, Pulsa Group ile birlikte), Museum Ludwig (Köln, Almanya, 1977), Nationalgalerie Berlin, </w:t>
      </w:r>
      <w:r w:rsidRPr="006A04D3">
        <w:rPr>
          <w:rFonts w:ascii="Arial" w:hAnsi="Arial" w:cs="Arial"/>
          <w:sz w:val="20"/>
          <w:szCs w:val="20"/>
          <w:lang w:val="en-US"/>
        </w:rPr>
        <w:t xml:space="preserve">Staatliche </w:t>
      </w:r>
      <w:proofErr w:type="spellStart"/>
      <w:r w:rsidRPr="006A04D3">
        <w:rPr>
          <w:rFonts w:ascii="Arial" w:hAnsi="Arial" w:cs="Arial"/>
          <w:sz w:val="20"/>
          <w:szCs w:val="20"/>
          <w:lang w:val="en-US"/>
        </w:rPr>
        <w:t>Museen</w:t>
      </w:r>
      <w:proofErr w:type="spellEnd"/>
      <w:r w:rsidRPr="006A04D3">
        <w:rPr>
          <w:rFonts w:ascii="Arial" w:hAnsi="Arial" w:cs="Arial"/>
          <w:sz w:val="20"/>
          <w:szCs w:val="20"/>
          <w:lang w:val="en-US"/>
        </w:rPr>
        <w:t xml:space="preserve"> </w:t>
      </w:r>
      <w:proofErr w:type="spellStart"/>
      <w:r w:rsidRPr="006A04D3">
        <w:rPr>
          <w:rFonts w:ascii="Arial" w:hAnsi="Arial" w:cs="Arial"/>
          <w:sz w:val="20"/>
          <w:szCs w:val="20"/>
          <w:lang w:val="en-US"/>
        </w:rPr>
        <w:t>Preußischer</w:t>
      </w:r>
      <w:proofErr w:type="spellEnd"/>
      <w:r w:rsidRPr="006A04D3">
        <w:rPr>
          <w:rFonts w:ascii="Arial" w:hAnsi="Arial" w:cs="Arial"/>
          <w:sz w:val="20"/>
          <w:szCs w:val="20"/>
          <w:lang w:val="en-US"/>
        </w:rPr>
        <w:t xml:space="preserve"> </w:t>
      </w:r>
      <w:proofErr w:type="spellStart"/>
      <w:r w:rsidRPr="006A04D3">
        <w:rPr>
          <w:rFonts w:ascii="Arial" w:hAnsi="Arial" w:cs="Arial"/>
          <w:sz w:val="20"/>
          <w:szCs w:val="20"/>
          <w:lang w:val="en-US"/>
        </w:rPr>
        <w:t>Kulturbesitz</w:t>
      </w:r>
      <w:proofErr w:type="spellEnd"/>
      <w:r w:rsidRPr="006A04D3">
        <w:rPr>
          <w:rFonts w:ascii="Arial" w:hAnsi="Arial" w:cs="Arial"/>
          <w:sz w:val="20"/>
          <w:szCs w:val="20"/>
          <w:lang w:val="en-US"/>
        </w:rPr>
        <w:t xml:space="preserve"> (Berlin, </w:t>
      </w:r>
      <w:proofErr w:type="spellStart"/>
      <w:r w:rsidRPr="006A04D3">
        <w:rPr>
          <w:rFonts w:ascii="Arial" w:hAnsi="Arial" w:cs="Arial"/>
          <w:sz w:val="20"/>
          <w:szCs w:val="20"/>
          <w:lang w:val="en-US"/>
        </w:rPr>
        <w:t>Almanya</w:t>
      </w:r>
      <w:proofErr w:type="spellEnd"/>
      <w:r w:rsidRPr="006A04D3">
        <w:rPr>
          <w:rFonts w:ascii="Arial" w:hAnsi="Arial" w:cs="Arial"/>
          <w:sz w:val="20"/>
          <w:szCs w:val="20"/>
          <w:lang w:val="en-US"/>
        </w:rPr>
        <w:t xml:space="preserve">, 1981), </w:t>
      </w:r>
      <w:proofErr w:type="spellStart"/>
      <w:r w:rsidRPr="006A04D3">
        <w:rPr>
          <w:rFonts w:ascii="Arial" w:hAnsi="Arial" w:cs="Arial"/>
          <w:sz w:val="20"/>
          <w:szCs w:val="20"/>
          <w:lang w:val="en-US"/>
        </w:rPr>
        <w:t>Stedelijk</w:t>
      </w:r>
      <w:proofErr w:type="spellEnd"/>
      <w:r w:rsidRPr="006A04D3">
        <w:rPr>
          <w:rFonts w:ascii="Arial" w:hAnsi="Arial" w:cs="Arial"/>
          <w:sz w:val="20"/>
          <w:szCs w:val="20"/>
          <w:lang w:val="en-US"/>
        </w:rPr>
        <w:t xml:space="preserve"> Van </w:t>
      </w:r>
      <w:proofErr w:type="spellStart"/>
      <w:r w:rsidRPr="006A04D3">
        <w:rPr>
          <w:rFonts w:ascii="Arial" w:hAnsi="Arial" w:cs="Arial"/>
          <w:sz w:val="20"/>
          <w:szCs w:val="20"/>
          <w:lang w:val="en-US"/>
        </w:rPr>
        <w:t>Abbemuseum</w:t>
      </w:r>
      <w:proofErr w:type="spellEnd"/>
      <w:r w:rsidRPr="006A04D3">
        <w:rPr>
          <w:rFonts w:ascii="Arial" w:hAnsi="Arial" w:cs="Arial"/>
          <w:sz w:val="20"/>
          <w:szCs w:val="20"/>
          <w:lang w:val="en-US"/>
        </w:rPr>
        <w:t xml:space="preserve"> (Eindhoven, </w:t>
      </w:r>
      <w:proofErr w:type="spellStart"/>
      <w:r w:rsidRPr="006A04D3">
        <w:rPr>
          <w:rFonts w:ascii="Arial" w:hAnsi="Arial" w:cs="Arial"/>
          <w:sz w:val="20"/>
          <w:szCs w:val="20"/>
          <w:lang w:val="en-US"/>
        </w:rPr>
        <w:t>Hollanda</w:t>
      </w:r>
      <w:proofErr w:type="spellEnd"/>
      <w:r w:rsidRPr="006A04D3">
        <w:rPr>
          <w:rFonts w:ascii="Arial" w:hAnsi="Arial" w:cs="Arial"/>
          <w:sz w:val="20"/>
          <w:szCs w:val="20"/>
          <w:lang w:val="en-US"/>
        </w:rPr>
        <w:t>, 1984),</w:t>
      </w:r>
      <w:r w:rsidRPr="006A04D3">
        <w:rPr>
          <w:rFonts w:ascii="Arial" w:hAnsi="Arial" w:cs="Arial"/>
          <w:sz w:val="20"/>
          <w:szCs w:val="20"/>
          <w:lang w:val="en-TR"/>
        </w:rPr>
        <w:t xml:space="preserve"> Atatürk Kültür Merkezi Sanat Galerisi (İstanbul, Türkiye, 1993), Devlet Resim ve Heykel Müzesi (Ankara, Türkiye, 1993), MAMCO, Musée d'art moderne et contemporain (Cenevre, İsviçre, 2010), Dia Art Foundation (Beacon, ABD, 2010-2012), WIELS Contemporary Art Centre (Brüksel, Belçika, 2014), CAPC Bordeaux (Bordeaux, Fransa, 2014), MUDAM  (Lüksemburg, 2015), Henry Art Gallery (Seattle, ABD, 2015), The Power Plant (Toronto, Kanada, 2016), Museo Reina Sofía (Madrid, İspanya, 2017), Fundación Jumex Arte Contemporáneo ve Casa Barragán (Mexico City, Meksika, 2018), Haus der Kunst (Münih, Almanya, 2020) ve Bundeskunsthalle’nin (Bonn, Almanya, 2024) de aralarında yer aldığı birçok kurumda sergilenmiştir.</w:t>
      </w:r>
    </w:p>
    <w:p w14:paraId="5AEFFC40" w14:textId="77777777" w:rsidR="00EE441D" w:rsidRDefault="00EE441D" w:rsidP="00EE441D">
      <w:pPr>
        <w:pStyle w:val="LO-normal"/>
        <w:jc w:val="both"/>
        <w:rPr>
          <w:rFonts w:ascii="Arial" w:hAnsi="Arial"/>
          <w:bCs/>
          <w:sz w:val="20"/>
          <w:szCs w:val="22"/>
        </w:rPr>
      </w:pPr>
    </w:p>
    <w:p w14:paraId="2AF97B49" w14:textId="236A660D" w:rsidR="00C46FFA" w:rsidRDefault="00EE441D" w:rsidP="00EE441D">
      <w:pPr>
        <w:pStyle w:val="LO-normal"/>
        <w:rPr>
          <w:rFonts w:ascii="Arial" w:hAnsi="Arial"/>
          <w:b/>
          <w:sz w:val="20"/>
          <w:szCs w:val="22"/>
          <w:u w:val="single"/>
        </w:rPr>
      </w:pPr>
      <w:r w:rsidRPr="00961450">
        <w:rPr>
          <w:rFonts w:ascii="Arial" w:hAnsi="Arial"/>
          <w:b/>
          <w:sz w:val="20"/>
          <w:szCs w:val="22"/>
          <w:u w:val="single"/>
        </w:rPr>
        <w:t xml:space="preserve">SELEN ANSEN </w:t>
      </w:r>
      <w:r w:rsidRPr="00B03AA9">
        <w:rPr>
          <w:rFonts w:ascii="Arial" w:hAnsi="Arial"/>
          <w:b/>
          <w:sz w:val="20"/>
          <w:szCs w:val="22"/>
          <w:u w:val="single"/>
        </w:rPr>
        <w:t>HAKKINDA</w:t>
      </w:r>
    </w:p>
    <w:p w14:paraId="639ED038" w14:textId="6A62519C" w:rsidR="00EE441D" w:rsidRPr="006036F6" w:rsidRDefault="00EE441D" w:rsidP="00EE441D">
      <w:pPr>
        <w:pStyle w:val="LO-normal"/>
        <w:jc w:val="both"/>
        <w:rPr>
          <w:rFonts w:ascii="Arial" w:hAnsi="Arial"/>
          <w:bCs/>
          <w:sz w:val="20"/>
          <w:szCs w:val="22"/>
        </w:rPr>
      </w:pPr>
      <w:r w:rsidRPr="006036F6">
        <w:rPr>
          <w:rFonts w:ascii="Arial" w:hAnsi="Arial"/>
          <w:bCs/>
          <w:sz w:val="20"/>
          <w:szCs w:val="22"/>
        </w:rPr>
        <w:t xml:space="preserve">1975’te İstanbul’da doğan Selen </w:t>
      </w:r>
      <w:proofErr w:type="spellStart"/>
      <w:r w:rsidRPr="006036F6">
        <w:rPr>
          <w:rFonts w:ascii="Arial" w:hAnsi="Arial"/>
          <w:bCs/>
          <w:sz w:val="20"/>
          <w:szCs w:val="22"/>
        </w:rPr>
        <w:t>Ansen</w:t>
      </w:r>
      <w:proofErr w:type="spellEnd"/>
      <w:r w:rsidRPr="006036F6">
        <w:rPr>
          <w:rFonts w:ascii="Arial" w:hAnsi="Arial"/>
          <w:bCs/>
          <w:sz w:val="20"/>
          <w:szCs w:val="22"/>
        </w:rPr>
        <w:t xml:space="preserve">, Strazburg Marc </w:t>
      </w:r>
      <w:proofErr w:type="spellStart"/>
      <w:r w:rsidRPr="006036F6">
        <w:rPr>
          <w:rFonts w:ascii="Arial" w:hAnsi="Arial"/>
          <w:bCs/>
          <w:sz w:val="20"/>
          <w:szCs w:val="22"/>
        </w:rPr>
        <w:t>Bloch</w:t>
      </w:r>
      <w:proofErr w:type="spellEnd"/>
      <w:r w:rsidRPr="006036F6">
        <w:rPr>
          <w:rFonts w:ascii="Arial" w:hAnsi="Arial"/>
          <w:bCs/>
          <w:sz w:val="20"/>
          <w:szCs w:val="22"/>
        </w:rPr>
        <w:t xml:space="preserve"> Üniversitesi’nde Modern Edebiyat ve Sinema (yüksek lisans) eğitimi aldıktan sonra 2001 yılında Sanat Teorisi ve Pratikleri alanında doktorasını tamamladı. Başta Strazburg </w:t>
      </w:r>
      <w:proofErr w:type="spellStart"/>
      <w:r w:rsidRPr="006036F6">
        <w:rPr>
          <w:rFonts w:ascii="Arial" w:hAnsi="Arial"/>
          <w:bCs/>
          <w:sz w:val="20"/>
          <w:szCs w:val="22"/>
        </w:rPr>
        <w:t>École</w:t>
      </w:r>
      <w:proofErr w:type="spellEnd"/>
      <w:r w:rsidRPr="006036F6">
        <w:rPr>
          <w:rFonts w:ascii="Arial" w:hAnsi="Arial"/>
          <w:bCs/>
          <w:sz w:val="20"/>
          <w:szCs w:val="22"/>
        </w:rPr>
        <w:t xml:space="preserve"> </w:t>
      </w:r>
      <w:proofErr w:type="spellStart"/>
      <w:r w:rsidRPr="006036F6">
        <w:rPr>
          <w:rFonts w:ascii="Arial" w:hAnsi="Arial"/>
          <w:bCs/>
          <w:sz w:val="20"/>
          <w:szCs w:val="22"/>
        </w:rPr>
        <w:t>Supérieure</w:t>
      </w:r>
      <w:proofErr w:type="spellEnd"/>
      <w:r w:rsidRPr="006036F6">
        <w:rPr>
          <w:rFonts w:ascii="Arial" w:hAnsi="Arial"/>
          <w:bCs/>
          <w:sz w:val="20"/>
          <w:szCs w:val="22"/>
        </w:rPr>
        <w:t xml:space="preserve"> </w:t>
      </w:r>
      <w:proofErr w:type="spellStart"/>
      <w:r w:rsidRPr="006036F6">
        <w:rPr>
          <w:rFonts w:ascii="Arial" w:hAnsi="Arial"/>
          <w:bCs/>
          <w:sz w:val="20"/>
          <w:szCs w:val="22"/>
        </w:rPr>
        <w:t>des</w:t>
      </w:r>
      <w:proofErr w:type="spellEnd"/>
      <w:r w:rsidRPr="006036F6">
        <w:rPr>
          <w:rFonts w:ascii="Arial" w:hAnsi="Arial"/>
          <w:bCs/>
          <w:sz w:val="20"/>
          <w:szCs w:val="22"/>
        </w:rPr>
        <w:t xml:space="preserve"> </w:t>
      </w:r>
      <w:proofErr w:type="spellStart"/>
      <w:r w:rsidRPr="006036F6">
        <w:rPr>
          <w:rFonts w:ascii="Arial" w:hAnsi="Arial"/>
          <w:bCs/>
          <w:sz w:val="20"/>
          <w:szCs w:val="22"/>
        </w:rPr>
        <w:t>Arts</w:t>
      </w:r>
      <w:proofErr w:type="spellEnd"/>
      <w:r w:rsidRPr="006036F6">
        <w:rPr>
          <w:rFonts w:ascii="Arial" w:hAnsi="Arial"/>
          <w:bCs/>
          <w:sz w:val="20"/>
          <w:szCs w:val="22"/>
        </w:rPr>
        <w:t xml:space="preserve"> </w:t>
      </w:r>
      <w:proofErr w:type="spellStart"/>
      <w:r w:rsidRPr="006036F6">
        <w:rPr>
          <w:rFonts w:ascii="Arial" w:hAnsi="Arial"/>
          <w:bCs/>
          <w:sz w:val="20"/>
          <w:szCs w:val="22"/>
        </w:rPr>
        <w:t>Décoratifs</w:t>
      </w:r>
      <w:proofErr w:type="spellEnd"/>
      <w:r w:rsidRPr="006036F6">
        <w:rPr>
          <w:rFonts w:ascii="Arial" w:hAnsi="Arial"/>
          <w:bCs/>
          <w:sz w:val="20"/>
          <w:szCs w:val="22"/>
        </w:rPr>
        <w:t xml:space="preserve"> olmak üzere Fransa’da farklı sanat ve tasarım okullarında sanat teorisi ve sanat felsefesi eğitimi verdi. 2009–2015 yılları arasında İstanbul Bilgi Üniversitesi’nde Felsefe ve Toplumsal Düşünce ile Karşılaştırmalı Edebiyat yüksek lisans programlarında öğretim görevlisi olarak çalıştı. </w:t>
      </w:r>
      <w:proofErr w:type="spellStart"/>
      <w:r w:rsidRPr="006036F6">
        <w:rPr>
          <w:rFonts w:ascii="Arial" w:hAnsi="Arial"/>
          <w:bCs/>
          <w:sz w:val="20"/>
          <w:szCs w:val="22"/>
        </w:rPr>
        <w:t>Ansen</w:t>
      </w:r>
      <w:proofErr w:type="spellEnd"/>
      <w:r w:rsidRPr="006036F6">
        <w:rPr>
          <w:rFonts w:ascii="Arial" w:hAnsi="Arial"/>
          <w:bCs/>
          <w:sz w:val="20"/>
          <w:szCs w:val="22"/>
        </w:rPr>
        <w:t xml:space="preserve">, Arter ile ilk temasını 2011’de küratörlüğünü yaptığı </w:t>
      </w:r>
      <w:proofErr w:type="spellStart"/>
      <w:r w:rsidRPr="006036F6">
        <w:rPr>
          <w:rFonts w:ascii="Arial" w:hAnsi="Arial"/>
          <w:bCs/>
          <w:sz w:val="20"/>
          <w:szCs w:val="22"/>
        </w:rPr>
        <w:t>Berlinde</w:t>
      </w:r>
      <w:proofErr w:type="spellEnd"/>
      <w:r w:rsidRPr="006036F6">
        <w:rPr>
          <w:rFonts w:ascii="Arial" w:hAnsi="Arial"/>
          <w:bCs/>
          <w:sz w:val="20"/>
          <w:szCs w:val="22"/>
        </w:rPr>
        <w:t xml:space="preserve"> de </w:t>
      </w:r>
      <w:proofErr w:type="spellStart"/>
      <w:r w:rsidRPr="006036F6">
        <w:rPr>
          <w:rFonts w:ascii="Arial" w:hAnsi="Arial"/>
          <w:bCs/>
          <w:sz w:val="20"/>
          <w:szCs w:val="22"/>
        </w:rPr>
        <w:t>Bruyckere</w:t>
      </w:r>
      <w:proofErr w:type="spellEnd"/>
      <w:r w:rsidRPr="006036F6">
        <w:rPr>
          <w:rFonts w:ascii="Arial" w:hAnsi="Arial"/>
          <w:bCs/>
          <w:sz w:val="20"/>
          <w:szCs w:val="22"/>
        </w:rPr>
        <w:t xml:space="preserve"> (</w:t>
      </w:r>
      <w:r w:rsidRPr="006036F6">
        <w:rPr>
          <w:rFonts w:ascii="Arial" w:hAnsi="Arial"/>
          <w:bCs/>
          <w:i/>
          <w:iCs/>
          <w:sz w:val="20"/>
          <w:szCs w:val="22"/>
        </w:rPr>
        <w:t>Yara</w:t>
      </w:r>
      <w:r w:rsidRPr="006036F6">
        <w:rPr>
          <w:rFonts w:ascii="Arial" w:hAnsi="Arial"/>
          <w:bCs/>
          <w:sz w:val="20"/>
          <w:szCs w:val="22"/>
        </w:rPr>
        <w:t xml:space="preserve">, 2012) sergisi aracılığıyla kurdu. 2015’te </w:t>
      </w:r>
      <w:proofErr w:type="spellStart"/>
      <w:r w:rsidRPr="006036F6">
        <w:rPr>
          <w:rFonts w:ascii="Arial" w:hAnsi="Arial"/>
          <w:bCs/>
          <w:sz w:val="20"/>
          <w:szCs w:val="22"/>
        </w:rPr>
        <w:t>Arter’in</w:t>
      </w:r>
      <w:proofErr w:type="spellEnd"/>
      <w:r w:rsidRPr="006036F6">
        <w:rPr>
          <w:rFonts w:ascii="Arial" w:hAnsi="Arial"/>
          <w:bCs/>
          <w:sz w:val="20"/>
          <w:szCs w:val="22"/>
        </w:rPr>
        <w:t xml:space="preserve"> </w:t>
      </w:r>
      <w:proofErr w:type="spellStart"/>
      <w:r w:rsidRPr="006036F6">
        <w:rPr>
          <w:rFonts w:ascii="Arial" w:hAnsi="Arial"/>
          <w:bCs/>
          <w:sz w:val="20"/>
          <w:szCs w:val="22"/>
        </w:rPr>
        <w:t>küratoryal</w:t>
      </w:r>
      <w:proofErr w:type="spellEnd"/>
      <w:r w:rsidRPr="006036F6">
        <w:rPr>
          <w:rFonts w:ascii="Arial" w:hAnsi="Arial"/>
          <w:bCs/>
          <w:sz w:val="20"/>
          <w:szCs w:val="22"/>
        </w:rPr>
        <w:t xml:space="preserve"> ekibine katılan </w:t>
      </w:r>
      <w:proofErr w:type="spellStart"/>
      <w:r w:rsidRPr="006036F6">
        <w:rPr>
          <w:rFonts w:ascii="Arial" w:hAnsi="Arial"/>
          <w:bCs/>
          <w:sz w:val="20"/>
          <w:szCs w:val="22"/>
        </w:rPr>
        <w:t>Ansen</w:t>
      </w:r>
      <w:proofErr w:type="spellEnd"/>
      <w:r w:rsidRPr="006036F6">
        <w:rPr>
          <w:rFonts w:ascii="Arial" w:hAnsi="Arial"/>
          <w:bCs/>
          <w:sz w:val="20"/>
          <w:szCs w:val="22"/>
        </w:rPr>
        <w:t>, Marc Quinn (</w:t>
      </w:r>
      <w:r w:rsidRPr="006036F6">
        <w:rPr>
          <w:rFonts w:ascii="Arial" w:hAnsi="Arial"/>
          <w:bCs/>
          <w:i/>
          <w:iCs/>
          <w:sz w:val="20"/>
          <w:szCs w:val="22"/>
        </w:rPr>
        <w:t>Aklın Uykusu</w:t>
      </w:r>
      <w:r w:rsidRPr="006036F6">
        <w:rPr>
          <w:rFonts w:ascii="Arial" w:hAnsi="Arial"/>
          <w:bCs/>
          <w:sz w:val="20"/>
          <w:szCs w:val="22"/>
        </w:rPr>
        <w:t xml:space="preserve">, 2014), </w:t>
      </w:r>
      <w:proofErr w:type="spellStart"/>
      <w:r w:rsidRPr="006036F6">
        <w:rPr>
          <w:rFonts w:ascii="Arial" w:hAnsi="Arial"/>
          <w:bCs/>
          <w:i/>
          <w:iCs/>
          <w:sz w:val="20"/>
          <w:szCs w:val="22"/>
        </w:rPr>
        <w:t>It</w:t>
      </w:r>
      <w:proofErr w:type="spellEnd"/>
      <w:r w:rsidRPr="006036F6">
        <w:rPr>
          <w:rFonts w:ascii="Arial" w:hAnsi="Arial"/>
          <w:bCs/>
          <w:i/>
          <w:iCs/>
          <w:sz w:val="20"/>
          <w:szCs w:val="22"/>
        </w:rPr>
        <w:t xml:space="preserve"> </w:t>
      </w:r>
      <w:proofErr w:type="spellStart"/>
      <w:r w:rsidRPr="006036F6">
        <w:rPr>
          <w:rFonts w:ascii="Arial" w:hAnsi="Arial"/>
          <w:bCs/>
          <w:i/>
          <w:iCs/>
          <w:sz w:val="20"/>
          <w:szCs w:val="22"/>
        </w:rPr>
        <w:t>takes</w:t>
      </w:r>
      <w:proofErr w:type="spellEnd"/>
      <w:r w:rsidRPr="006036F6">
        <w:rPr>
          <w:rFonts w:ascii="Arial" w:hAnsi="Arial"/>
          <w:bCs/>
          <w:i/>
          <w:iCs/>
          <w:sz w:val="20"/>
          <w:szCs w:val="22"/>
        </w:rPr>
        <w:t xml:space="preserve"> two </w:t>
      </w:r>
      <w:proofErr w:type="spellStart"/>
      <w:r w:rsidRPr="006036F6">
        <w:rPr>
          <w:rFonts w:ascii="Arial" w:hAnsi="Arial"/>
          <w:bCs/>
          <w:i/>
          <w:iCs/>
          <w:sz w:val="20"/>
          <w:szCs w:val="22"/>
        </w:rPr>
        <w:t>to</w:t>
      </w:r>
      <w:proofErr w:type="spellEnd"/>
      <w:r w:rsidRPr="006036F6">
        <w:rPr>
          <w:rFonts w:ascii="Arial" w:hAnsi="Arial"/>
          <w:bCs/>
          <w:i/>
          <w:iCs/>
          <w:sz w:val="20"/>
          <w:szCs w:val="22"/>
        </w:rPr>
        <w:t xml:space="preserve"> </w:t>
      </w:r>
      <w:proofErr w:type="spellStart"/>
      <w:r w:rsidRPr="006036F6">
        <w:rPr>
          <w:rFonts w:ascii="Arial" w:hAnsi="Arial"/>
          <w:bCs/>
          <w:i/>
          <w:iCs/>
          <w:sz w:val="20"/>
          <w:szCs w:val="22"/>
        </w:rPr>
        <w:t>make</w:t>
      </w:r>
      <w:proofErr w:type="spellEnd"/>
      <w:r w:rsidRPr="006036F6">
        <w:rPr>
          <w:rFonts w:ascii="Arial" w:hAnsi="Arial"/>
          <w:bCs/>
          <w:i/>
          <w:iCs/>
          <w:sz w:val="20"/>
          <w:szCs w:val="22"/>
        </w:rPr>
        <w:t xml:space="preserve"> an </w:t>
      </w:r>
      <w:proofErr w:type="spellStart"/>
      <w:r w:rsidRPr="006036F6">
        <w:rPr>
          <w:rFonts w:ascii="Arial" w:hAnsi="Arial"/>
          <w:bCs/>
          <w:i/>
          <w:iCs/>
          <w:sz w:val="20"/>
          <w:szCs w:val="22"/>
        </w:rPr>
        <w:t>accident</w:t>
      </w:r>
      <w:proofErr w:type="spellEnd"/>
      <w:r w:rsidRPr="006036F6">
        <w:rPr>
          <w:rFonts w:ascii="Arial" w:hAnsi="Arial"/>
          <w:bCs/>
          <w:sz w:val="20"/>
          <w:szCs w:val="22"/>
        </w:rPr>
        <w:t xml:space="preserve"> (HISK, Belçika, 2015), </w:t>
      </w:r>
      <w:r w:rsidRPr="006036F6">
        <w:rPr>
          <w:rFonts w:ascii="Arial" w:hAnsi="Arial"/>
          <w:bCs/>
          <w:i/>
          <w:iCs/>
          <w:sz w:val="20"/>
          <w:szCs w:val="22"/>
        </w:rPr>
        <w:t>Her Düşenin Kanadı Yoktur</w:t>
      </w:r>
      <w:r w:rsidRPr="006036F6">
        <w:rPr>
          <w:rFonts w:ascii="Arial" w:hAnsi="Arial"/>
          <w:bCs/>
          <w:sz w:val="20"/>
          <w:szCs w:val="22"/>
        </w:rPr>
        <w:t xml:space="preserve"> (2016), </w:t>
      </w:r>
      <w:r w:rsidRPr="006036F6">
        <w:rPr>
          <w:rFonts w:ascii="Arial" w:hAnsi="Arial"/>
          <w:bCs/>
          <w:i/>
          <w:iCs/>
          <w:sz w:val="20"/>
          <w:szCs w:val="22"/>
        </w:rPr>
        <w:t>Kelimeler Pek Gereksiz</w:t>
      </w:r>
      <w:r w:rsidRPr="006036F6">
        <w:rPr>
          <w:rFonts w:ascii="Arial" w:hAnsi="Arial"/>
          <w:bCs/>
          <w:sz w:val="20"/>
          <w:szCs w:val="22"/>
        </w:rPr>
        <w:t xml:space="preserve"> (2019–2020), </w:t>
      </w:r>
      <w:proofErr w:type="spellStart"/>
      <w:r w:rsidRPr="006036F6">
        <w:rPr>
          <w:rFonts w:ascii="Arial" w:hAnsi="Arial"/>
          <w:bCs/>
          <w:sz w:val="20"/>
          <w:szCs w:val="22"/>
        </w:rPr>
        <w:t>Céleste</w:t>
      </w:r>
      <w:proofErr w:type="spellEnd"/>
      <w:r w:rsidRPr="006036F6">
        <w:rPr>
          <w:rFonts w:ascii="Arial" w:hAnsi="Arial"/>
          <w:bCs/>
          <w:sz w:val="20"/>
          <w:szCs w:val="22"/>
        </w:rPr>
        <w:t xml:space="preserve"> </w:t>
      </w:r>
      <w:proofErr w:type="spellStart"/>
      <w:r w:rsidRPr="006036F6">
        <w:rPr>
          <w:rFonts w:ascii="Arial" w:hAnsi="Arial"/>
          <w:bCs/>
          <w:sz w:val="20"/>
          <w:szCs w:val="22"/>
        </w:rPr>
        <w:t>Boursier-Mougenot</w:t>
      </w:r>
      <w:proofErr w:type="spellEnd"/>
      <w:r w:rsidRPr="006036F6">
        <w:rPr>
          <w:rFonts w:ascii="Arial" w:hAnsi="Arial"/>
          <w:bCs/>
          <w:i/>
          <w:iCs/>
          <w:sz w:val="20"/>
          <w:szCs w:val="22"/>
        </w:rPr>
        <w:t xml:space="preserve"> </w:t>
      </w:r>
      <w:r w:rsidRPr="006036F6">
        <w:rPr>
          <w:rFonts w:ascii="Arial" w:hAnsi="Arial"/>
          <w:bCs/>
          <w:sz w:val="20"/>
          <w:szCs w:val="22"/>
        </w:rPr>
        <w:t>(</w:t>
      </w:r>
      <w:proofErr w:type="spellStart"/>
      <w:r w:rsidRPr="006036F6">
        <w:rPr>
          <w:rFonts w:ascii="Arial" w:hAnsi="Arial"/>
          <w:bCs/>
          <w:i/>
          <w:iCs/>
          <w:sz w:val="20"/>
          <w:szCs w:val="22"/>
        </w:rPr>
        <w:t>offroad</w:t>
      </w:r>
      <w:proofErr w:type="spellEnd"/>
      <w:r w:rsidRPr="006036F6">
        <w:rPr>
          <w:rFonts w:ascii="Arial" w:hAnsi="Arial"/>
          <w:bCs/>
          <w:i/>
          <w:iCs/>
          <w:sz w:val="20"/>
          <w:szCs w:val="22"/>
        </w:rPr>
        <w:t xml:space="preserve"> </w:t>
      </w:r>
      <w:r w:rsidRPr="006036F6">
        <w:rPr>
          <w:rFonts w:ascii="Arial" w:hAnsi="Arial"/>
          <w:bCs/>
          <w:sz w:val="20"/>
          <w:szCs w:val="22"/>
        </w:rPr>
        <w:t>v.2, 2019), Cevdet Erek</w:t>
      </w:r>
      <w:r w:rsidRPr="006036F6">
        <w:rPr>
          <w:rFonts w:ascii="Arial" w:hAnsi="Arial"/>
          <w:bCs/>
          <w:i/>
          <w:iCs/>
          <w:sz w:val="20"/>
          <w:szCs w:val="22"/>
        </w:rPr>
        <w:t xml:space="preserve"> </w:t>
      </w:r>
      <w:r w:rsidRPr="006036F6">
        <w:rPr>
          <w:rFonts w:ascii="Arial" w:hAnsi="Arial"/>
          <w:bCs/>
          <w:sz w:val="20"/>
          <w:szCs w:val="22"/>
        </w:rPr>
        <w:t>(</w:t>
      </w:r>
      <w:r w:rsidRPr="006036F6">
        <w:rPr>
          <w:rFonts w:ascii="Arial" w:hAnsi="Arial"/>
          <w:bCs/>
          <w:i/>
          <w:iCs/>
          <w:sz w:val="20"/>
          <w:szCs w:val="22"/>
        </w:rPr>
        <w:t>Bergama Stereotip</w:t>
      </w:r>
      <w:r w:rsidRPr="006036F6">
        <w:rPr>
          <w:rFonts w:ascii="Arial" w:hAnsi="Arial"/>
          <w:bCs/>
          <w:sz w:val="20"/>
          <w:szCs w:val="22"/>
        </w:rPr>
        <w:t xml:space="preserve">, 2019–2020), </w:t>
      </w:r>
      <w:r w:rsidRPr="006036F6">
        <w:rPr>
          <w:rFonts w:ascii="Arial" w:hAnsi="Arial"/>
          <w:bCs/>
          <w:i/>
          <w:iCs/>
          <w:sz w:val="20"/>
          <w:szCs w:val="22"/>
        </w:rPr>
        <w:t xml:space="preserve">KP </w:t>
      </w:r>
      <w:proofErr w:type="spellStart"/>
      <w:r w:rsidRPr="006036F6">
        <w:rPr>
          <w:rFonts w:ascii="Arial" w:hAnsi="Arial"/>
          <w:bCs/>
          <w:i/>
          <w:iCs/>
          <w:sz w:val="20"/>
          <w:szCs w:val="22"/>
        </w:rPr>
        <w:t>Brehmer</w:t>
      </w:r>
      <w:proofErr w:type="spellEnd"/>
      <w:r w:rsidRPr="006036F6">
        <w:rPr>
          <w:rFonts w:ascii="Arial" w:hAnsi="Arial"/>
          <w:bCs/>
          <w:i/>
          <w:iCs/>
          <w:sz w:val="20"/>
          <w:szCs w:val="22"/>
        </w:rPr>
        <w:t xml:space="preserve">: Büyük Resim </w:t>
      </w:r>
      <w:r w:rsidRPr="006036F6">
        <w:rPr>
          <w:rFonts w:ascii="Arial" w:hAnsi="Arial"/>
          <w:bCs/>
          <w:sz w:val="20"/>
          <w:szCs w:val="22"/>
        </w:rPr>
        <w:t xml:space="preserve">(2020–2021), </w:t>
      </w:r>
      <w:proofErr w:type="spellStart"/>
      <w:r w:rsidRPr="006036F6">
        <w:rPr>
          <w:rFonts w:ascii="Arial" w:hAnsi="Arial"/>
          <w:bCs/>
          <w:i/>
          <w:iCs/>
          <w:sz w:val="20"/>
          <w:szCs w:val="22"/>
        </w:rPr>
        <w:t>Candeğer</w:t>
      </w:r>
      <w:proofErr w:type="spellEnd"/>
      <w:r w:rsidRPr="006036F6">
        <w:rPr>
          <w:rFonts w:ascii="Arial" w:hAnsi="Arial"/>
          <w:bCs/>
          <w:i/>
          <w:iCs/>
          <w:sz w:val="20"/>
          <w:szCs w:val="22"/>
        </w:rPr>
        <w:t xml:space="preserve"> </w:t>
      </w:r>
      <w:proofErr w:type="spellStart"/>
      <w:r w:rsidRPr="006036F6">
        <w:rPr>
          <w:rFonts w:ascii="Arial" w:hAnsi="Arial"/>
          <w:bCs/>
          <w:i/>
          <w:iCs/>
          <w:sz w:val="20"/>
          <w:szCs w:val="22"/>
        </w:rPr>
        <w:t>Furtun</w:t>
      </w:r>
      <w:proofErr w:type="spellEnd"/>
      <w:r w:rsidRPr="006036F6">
        <w:rPr>
          <w:rFonts w:ascii="Arial" w:hAnsi="Arial"/>
          <w:bCs/>
          <w:sz w:val="20"/>
          <w:szCs w:val="22"/>
        </w:rPr>
        <w:t xml:space="preserve"> (2021–2022), </w:t>
      </w:r>
      <w:proofErr w:type="spellStart"/>
      <w:r w:rsidRPr="006036F6">
        <w:rPr>
          <w:rFonts w:ascii="Arial" w:hAnsi="Arial"/>
          <w:bCs/>
          <w:i/>
          <w:iCs/>
          <w:sz w:val="20"/>
          <w:szCs w:val="22"/>
        </w:rPr>
        <w:t>Locus</w:t>
      </w:r>
      <w:proofErr w:type="spellEnd"/>
      <w:r w:rsidRPr="006036F6">
        <w:rPr>
          <w:rFonts w:ascii="Arial" w:hAnsi="Arial"/>
          <w:bCs/>
          <w:i/>
          <w:iCs/>
          <w:sz w:val="20"/>
          <w:szCs w:val="22"/>
        </w:rPr>
        <w:t xml:space="preserve"> </w:t>
      </w:r>
      <w:proofErr w:type="spellStart"/>
      <w:r w:rsidRPr="006036F6">
        <w:rPr>
          <w:rFonts w:ascii="Arial" w:hAnsi="Arial"/>
          <w:bCs/>
          <w:i/>
          <w:iCs/>
          <w:sz w:val="20"/>
          <w:szCs w:val="22"/>
        </w:rPr>
        <w:t>Solus</w:t>
      </w:r>
      <w:proofErr w:type="spellEnd"/>
      <w:r w:rsidRPr="006036F6">
        <w:rPr>
          <w:rFonts w:ascii="Arial" w:hAnsi="Arial"/>
          <w:bCs/>
          <w:sz w:val="20"/>
          <w:szCs w:val="22"/>
        </w:rPr>
        <w:t xml:space="preserve"> (2022–2023), Ahmet Doğu İpek (</w:t>
      </w:r>
      <w:r w:rsidRPr="006036F6">
        <w:rPr>
          <w:rFonts w:ascii="Arial" w:hAnsi="Arial"/>
          <w:bCs/>
          <w:i/>
          <w:iCs/>
          <w:sz w:val="20"/>
          <w:szCs w:val="22"/>
        </w:rPr>
        <w:t>Başımızda Siyahtan Bir Hâle</w:t>
      </w:r>
      <w:r w:rsidRPr="006036F6">
        <w:rPr>
          <w:rFonts w:ascii="Arial" w:hAnsi="Arial"/>
          <w:bCs/>
          <w:sz w:val="20"/>
          <w:szCs w:val="22"/>
        </w:rPr>
        <w:t>, 2022–2023)</w:t>
      </w:r>
      <w:r w:rsidR="006036F6" w:rsidRPr="006036F6">
        <w:rPr>
          <w:rFonts w:ascii="Arial" w:hAnsi="Arial"/>
          <w:bCs/>
          <w:sz w:val="20"/>
          <w:szCs w:val="22"/>
        </w:rPr>
        <w:t xml:space="preserve">, </w:t>
      </w:r>
      <w:r w:rsidRPr="006036F6">
        <w:rPr>
          <w:rFonts w:ascii="Arial" w:hAnsi="Arial"/>
          <w:bCs/>
          <w:i/>
          <w:iCs/>
          <w:sz w:val="20"/>
          <w:szCs w:val="22"/>
        </w:rPr>
        <w:t>Farz Et Ki Sen Yoksun</w:t>
      </w:r>
      <w:r w:rsidRPr="006036F6">
        <w:rPr>
          <w:rFonts w:ascii="Arial" w:hAnsi="Arial"/>
          <w:bCs/>
          <w:sz w:val="20"/>
          <w:szCs w:val="22"/>
        </w:rPr>
        <w:t xml:space="preserve"> (2024)</w:t>
      </w:r>
      <w:r w:rsidR="006036F6" w:rsidRPr="006036F6">
        <w:rPr>
          <w:rFonts w:ascii="Arial" w:hAnsi="Arial"/>
          <w:bCs/>
          <w:sz w:val="20"/>
          <w:szCs w:val="22"/>
        </w:rPr>
        <w:t>,</w:t>
      </w:r>
      <w:r w:rsidRPr="006036F6">
        <w:rPr>
          <w:rFonts w:ascii="Arial" w:hAnsi="Arial"/>
          <w:bCs/>
          <w:sz w:val="20"/>
          <w:szCs w:val="22"/>
        </w:rPr>
        <w:t xml:space="preserve"> </w:t>
      </w:r>
      <w:r w:rsidR="006036F6" w:rsidRPr="006036F6">
        <w:rPr>
          <w:rFonts w:ascii="Arial" w:hAnsi="Arial"/>
          <w:bCs/>
          <w:sz w:val="20"/>
          <w:szCs w:val="22"/>
        </w:rPr>
        <w:t xml:space="preserve">Koray </w:t>
      </w:r>
      <w:proofErr w:type="spellStart"/>
      <w:r w:rsidR="006036F6" w:rsidRPr="006036F6">
        <w:rPr>
          <w:rFonts w:ascii="Arial" w:hAnsi="Arial"/>
          <w:bCs/>
          <w:sz w:val="20"/>
          <w:szCs w:val="22"/>
        </w:rPr>
        <w:t>Ariş</w:t>
      </w:r>
      <w:proofErr w:type="spellEnd"/>
      <w:r w:rsidR="006036F6" w:rsidRPr="006036F6">
        <w:rPr>
          <w:rFonts w:ascii="Arial" w:hAnsi="Arial"/>
          <w:bCs/>
          <w:sz w:val="20"/>
          <w:szCs w:val="22"/>
        </w:rPr>
        <w:t xml:space="preserve"> (</w:t>
      </w:r>
      <w:r w:rsidR="006036F6" w:rsidRPr="006036F6">
        <w:rPr>
          <w:rFonts w:ascii="Arial" w:hAnsi="Arial"/>
          <w:bCs/>
          <w:i/>
          <w:iCs/>
          <w:sz w:val="20"/>
          <w:szCs w:val="22"/>
        </w:rPr>
        <w:t>İçinde Yaşadığımız Deri</w:t>
      </w:r>
      <w:r w:rsidR="006036F6" w:rsidRPr="006036F6">
        <w:rPr>
          <w:rFonts w:ascii="Arial" w:hAnsi="Arial"/>
          <w:bCs/>
          <w:iCs/>
          <w:sz w:val="20"/>
          <w:szCs w:val="22"/>
        </w:rPr>
        <w:t>, 2024)</w:t>
      </w:r>
      <w:r w:rsidR="006036F6" w:rsidRPr="006036F6">
        <w:rPr>
          <w:rFonts w:ascii="Arial" w:hAnsi="Arial"/>
          <w:bCs/>
          <w:sz w:val="20"/>
          <w:szCs w:val="22"/>
        </w:rPr>
        <w:t xml:space="preserve"> </w:t>
      </w:r>
      <w:r w:rsidRPr="006036F6">
        <w:rPr>
          <w:rFonts w:ascii="Arial" w:hAnsi="Arial"/>
          <w:bCs/>
          <w:sz w:val="20"/>
          <w:szCs w:val="22"/>
        </w:rPr>
        <w:t xml:space="preserve">sergilerinin yanı sıra </w:t>
      </w:r>
      <w:r w:rsidRPr="006036F6">
        <w:rPr>
          <w:rFonts w:ascii="Arial" w:hAnsi="Arial"/>
          <w:bCs/>
          <w:i/>
          <w:iCs/>
          <w:sz w:val="20"/>
          <w:szCs w:val="22"/>
        </w:rPr>
        <w:t>İsmi Lâzım Değil</w:t>
      </w:r>
      <w:r w:rsidRPr="006036F6">
        <w:rPr>
          <w:rFonts w:ascii="Arial" w:hAnsi="Arial"/>
          <w:bCs/>
          <w:sz w:val="20"/>
          <w:szCs w:val="22"/>
        </w:rPr>
        <w:t xml:space="preserve"> (</w:t>
      </w:r>
      <w:proofErr w:type="spellStart"/>
      <w:r w:rsidRPr="006036F6">
        <w:rPr>
          <w:rFonts w:ascii="Arial" w:hAnsi="Arial"/>
          <w:bCs/>
          <w:sz w:val="20"/>
          <w:szCs w:val="22"/>
        </w:rPr>
        <w:t>Brigitte</w:t>
      </w:r>
      <w:proofErr w:type="spellEnd"/>
      <w:r w:rsidRPr="006036F6">
        <w:rPr>
          <w:rFonts w:ascii="Arial" w:hAnsi="Arial"/>
          <w:bCs/>
          <w:sz w:val="20"/>
          <w:szCs w:val="22"/>
        </w:rPr>
        <w:t xml:space="preserve"> </w:t>
      </w:r>
      <w:proofErr w:type="spellStart"/>
      <w:r w:rsidRPr="006036F6">
        <w:rPr>
          <w:rFonts w:ascii="Arial" w:hAnsi="Arial"/>
          <w:bCs/>
          <w:sz w:val="20"/>
          <w:szCs w:val="22"/>
        </w:rPr>
        <w:t>Pitarakis</w:t>
      </w:r>
      <w:proofErr w:type="spellEnd"/>
      <w:r w:rsidRPr="006036F6">
        <w:rPr>
          <w:rFonts w:ascii="Arial" w:hAnsi="Arial"/>
          <w:bCs/>
          <w:sz w:val="20"/>
          <w:szCs w:val="22"/>
        </w:rPr>
        <w:t xml:space="preserve"> ile birlikte, Abdülmecid Efendi Köşkü, 2022), </w:t>
      </w:r>
      <w:r w:rsidRPr="006036F6">
        <w:rPr>
          <w:rFonts w:ascii="Arial" w:hAnsi="Arial"/>
          <w:bCs/>
          <w:i/>
          <w:iCs/>
          <w:sz w:val="20"/>
          <w:szCs w:val="22"/>
        </w:rPr>
        <w:t>Ben Kimse. Sen de mi Kimsesin?</w:t>
      </w:r>
      <w:r w:rsidRPr="006036F6">
        <w:rPr>
          <w:rFonts w:ascii="Arial" w:hAnsi="Arial"/>
          <w:bCs/>
          <w:sz w:val="20"/>
          <w:szCs w:val="22"/>
        </w:rPr>
        <w:t xml:space="preserve"> (Meşher, 2022–2023) ve </w:t>
      </w:r>
      <w:r w:rsidRPr="006036F6">
        <w:rPr>
          <w:rFonts w:ascii="Arial" w:hAnsi="Arial"/>
          <w:bCs/>
          <w:i/>
          <w:iCs/>
          <w:sz w:val="20"/>
          <w:szCs w:val="22"/>
        </w:rPr>
        <w:t xml:space="preserve">Anne </w:t>
      </w:r>
      <w:proofErr w:type="spellStart"/>
      <w:r w:rsidRPr="006036F6">
        <w:rPr>
          <w:rFonts w:ascii="Arial" w:hAnsi="Arial"/>
          <w:bCs/>
          <w:i/>
          <w:iCs/>
          <w:sz w:val="20"/>
          <w:szCs w:val="22"/>
        </w:rPr>
        <w:t>Wenzel</w:t>
      </w:r>
      <w:proofErr w:type="spellEnd"/>
      <w:r w:rsidRPr="006036F6">
        <w:rPr>
          <w:rFonts w:ascii="Arial" w:hAnsi="Arial"/>
          <w:bCs/>
          <w:i/>
          <w:iCs/>
          <w:sz w:val="20"/>
          <w:szCs w:val="22"/>
        </w:rPr>
        <w:t xml:space="preserve">: </w:t>
      </w:r>
      <w:proofErr w:type="spellStart"/>
      <w:r w:rsidRPr="006036F6">
        <w:rPr>
          <w:rFonts w:ascii="Arial" w:hAnsi="Arial"/>
          <w:bCs/>
          <w:i/>
          <w:iCs/>
          <w:sz w:val="20"/>
          <w:szCs w:val="22"/>
        </w:rPr>
        <w:t>Carte</w:t>
      </w:r>
      <w:proofErr w:type="spellEnd"/>
      <w:r w:rsidRPr="006036F6">
        <w:rPr>
          <w:rFonts w:ascii="Arial" w:hAnsi="Arial"/>
          <w:bCs/>
          <w:i/>
          <w:iCs/>
          <w:sz w:val="20"/>
          <w:szCs w:val="22"/>
        </w:rPr>
        <w:t xml:space="preserve"> </w:t>
      </w:r>
      <w:proofErr w:type="spellStart"/>
      <w:r w:rsidRPr="006036F6">
        <w:rPr>
          <w:rFonts w:ascii="Arial" w:hAnsi="Arial"/>
          <w:bCs/>
          <w:i/>
          <w:iCs/>
          <w:sz w:val="20"/>
          <w:szCs w:val="22"/>
        </w:rPr>
        <w:t>Blanche</w:t>
      </w:r>
      <w:proofErr w:type="spellEnd"/>
      <w:r w:rsidRPr="006036F6">
        <w:rPr>
          <w:rFonts w:ascii="Arial" w:hAnsi="Arial"/>
          <w:bCs/>
          <w:sz w:val="20"/>
          <w:szCs w:val="22"/>
        </w:rPr>
        <w:t xml:space="preserve"> (</w:t>
      </w:r>
      <w:proofErr w:type="spellStart"/>
      <w:r w:rsidRPr="006036F6">
        <w:rPr>
          <w:rFonts w:ascii="Arial" w:hAnsi="Arial"/>
          <w:bCs/>
          <w:sz w:val="20"/>
          <w:szCs w:val="22"/>
        </w:rPr>
        <w:t>Stedelijk</w:t>
      </w:r>
      <w:proofErr w:type="spellEnd"/>
      <w:r w:rsidRPr="006036F6">
        <w:rPr>
          <w:rFonts w:ascii="Arial" w:hAnsi="Arial"/>
          <w:bCs/>
          <w:sz w:val="20"/>
          <w:szCs w:val="22"/>
        </w:rPr>
        <w:t xml:space="preserve"> </w:t>
      </w:r>
      <w:proofErr w:type="spellStart"/>
      <w:r w:rsidRPr="006036F6">
        <w:rPr>
          <w:rFonts w:ascii="Arial" w:hAnsi="Arial"/>
          <w:bCs/>
          <w:sz w:val="20"/>
          <w:szCs w:val="22"/>
        </w:rPr>
        <w:t>Museum</w:t>
      </w:r>
      <w:proofErr w:type="spellEnd"/>
      <w:r w:rsidRPr="006036F6">
        <w:rPr>
          <w:rFonts w:ascii="Arial" w:hAnsi="Arial"/>
          <w:bCs/>
          <w:sz w:val="20"/>
          <w:szCs w:val="22"/>
        </w:rPr>
        <w:t xml:space="preserve"> </w:t>
      </w:r>
      <w:proofErr w:type="spellStart"/>
      <w:r w:rsidRPr="006036F6">
        <w:rPr>
          <w:rFonts w:ascii="Arial" w:hAnsi="Arial"/>
          <w:bCs/>
          <w:sz w:val="20"/>
          <w:szCs w:val="22"/>
        </w:rPr>
        <w:t>Schiedam</w:t>
      </w:r>
      <w:proofErr w:type="spellEnd"/>
      <w:r w:rsidRPr="006036F6">
        <w:rPr>
          <w:rFonts w:ascii="Arial" w:hAnsi="Arial"/>
          <w:bCs/>
          <w:sz w:val="20"/>
          <w:szCs w:val="22"/>
        </w:rPr>
        <w:t xml:space="preserve">, Hollanda, 2023) sergilerinin küratörlüğünü yaptı; çeşitli </w:t>
      </w:r>
      <w:r w:rsidRPr="006036F6">
        <w:rPr>
          <w:rFonts w:ascii="Arial" w:hAnsi="Arial"/>
          <w:bCs/>
          <w:sz w:val="20"/>
          <w:szCs w:val="22"/>
        </w:rPr>
        <w:lastRenderedPageBreak/>
        <w:t>uluslararası yayınlara</w:t>
      </w:r>
      <w:r w:rsidRPr="006036F6" w:rsidDel="00796DBB">
        <w:rPr>
          <w:rFonts w:ascii="Arial" w:hAnsi="Arial"/>
          <w:bCs/>
          <w:sz w:val="20"/>
          <w:szCs w:val="22"/>
        </w:rPr>
        <w:t xml:space="preserve"> </w:t>
      </w:r>
      <w:r w:rsidRPr="006036F6">
        <w:rPr>
          <w:rFonts w:ascii="Arial" w:hAnsi="Arial"/>
          <w:bCs/>
          <w:sz w:val="20"/>
          <w:szCs w:val="22"/>
        </w:rPr>
        <w:t xml:space="preserve">yazılarıyla katkıda bulundu. </w:t>
      </w:r>
      <w:proofErr w:type="spellStart"/>
      <w:r w:rsidRPr="006036F6">
        <w:rPr>
          <w:rFonts w:ascii="Arial" w:hAnsi="Arial"/>
          <w:bCs/>
          <w:sz w:val="20"/>
          <w:szCs w:val="22"/>
        </w:rPr>
        <w:t>Arter’in</w:t>
      </w:r>
      <w:proofErr w:type="spellEnd"/>
      <w:r w:rsidRPr="006036F6">
        <w:rPr>
          <w:rFonts w:ascii="Arial" w:hAnsi="Arial"/>
          <w:bCs/>
          <w:sz w:val="20"/>
          <w:szCs w:val="22"/>
        </w:rPr>
        <w:t xml:space="preserve"> Dolapdere’deki yeni binasında hayata geçirdiği Performans Programı’nın (2019–2020) da küratörlüğünü yapan </w:t>
      </w:r>
      <w:proofErr w:type="spellStart"/>
      <w:r w:rsidRPr="006036F6">
        <w:rPr>
          <w:rFonts w:ascii="Arial" w:hAnsi="Arial"/>
          <w:bCs/>
          <w:sz w:val="20"/>
          <w:szCs w:val="22"/>
        </w:rPr>
        <w:t>Ansen</w:t>
      </w:r>
      <w:proofErr w:type="spellEnd"/>
      <w:r w:rsidRPr="006036F6">
        <w:rPr>
          <w:rFonts w:ascii="Arial" w:hAnsi="Arial"/>
          <w:bCs/>
          <w:sz w:val="20"/>
          <w:szCs w:val="22"/>
        </w:rPr>
        <w:t xml:space="preserve">, Ocak 2024’te </w:t>
      </w:r>
      <w:proofErr w:type="spellStart"/>
      <w:r w:rsidRPr="006036F6">
        <w:rPr>
          <w:rFonts w:ascii="Arial" w:hAnsi="Arial"/>
          <w:bCs/>
          <w:sz w:val="20"/>
          <w:szCs w:val="22"/>
        </w:rPr>
        <w:t>Arter’in</w:t>
      </w:r>
      <w:proofErr w:type="spellEnd"/>
      <w:r w:rsidRPr="006036F6">
        <w:rPr>
          <w:rFonts w:ascii="Arial" w:hAnsi="Arial"/>
          <w:bCs/>
          <w:sz w:val="20"/>
          <w:szCs w:val="22"/>
        </w:rPr>
        <w:t xml:space="preserve"> </w:t>
      </w:r>
      <w:proofErr w:type="spellStart"/>
      <w:r w:rsidRPr="006036F6">
        <w:rPr>
          <w:rFonts w:ascii="Arial" w:hAnsi="Arial"/>
          <w:bCs/>
          <w:sz w:val="20"/>
          <w:szCs w:val="22"/>
        </w:rPr>
        <w:t>Başküratörlüğü</w:t>
      </w:r>
      <w:proofErr w:type="spellEnd"/>
      <w:r w:rsidRPr="006036F6">
        <w:rPr>
          <w:rFonts w:ascii="Arial" w:hAnsi="Arial"/>
          <w:bCs/>
          <w:sz w:val="20"/>
          <w:szCs w:val="22"/>
        </w:rPr>
        <w:t xml:space="preserve"> görevini üstlendi.</w:t>
      </w:r>
    </w:p>
    <w:p w14:paraId="2452F48F" w14:textId="77777777" w:rsidR="00B03AA9" w:rsidRDefault="00B03AA9" w:rsidP="00E115C3">
      <w:pPr>
        <w:pStyle w:val="LO-normal"/>
        <w:jc w:val="both"/>
        <w:rPr>
          <w:rFonts w:ascii="Arial" w:hAnsi="Arial"/>
          <w:sz w:val="20"/>
          <w:szCs w:val="22"/>
        </w:rPr>
      </w:pPr>
    </w:p>
    <w:p w14:paraId="448E27A3" w14:textId="7C6165A2" w:rsidR="008D402E" w:rsidRDefault="008D402E" w:rsidP="008D402E">
      <w:pPr>
        <w:pStyle w:val="LO-normal"/>
        <w:jc w:val="both"/>
        <w:rPr>
          <w:rFonts w:ascii="Arial" w:hAnsi="Arial"/>
          <w:b/>
          <w:bCs/>
          <w:sz w:val="20"/>
          <w:szCs w:val="22"/>
          <w:u w:val="single"/>
        </w:rPr>
      </w:pPr>
      <w:r>
        <w:rPr>
          <w:rFonts w:ascii="Arial" w:hAnsi="Arial"/>
          <w:b/>
          <w:bCs/>
          <w:sz w:val="20"/>
          <w:szCs w:val="22"/>
          <w:u w:val="single"/>
        </w:rPr>
        <w:t>ARTER</w:t>
      </w:r>
      <w:r w:rsidRPr="00117382">
        <w:rPr>
          <w:rFonts w:ascii="Arial" w:hAnsi="Arial"/>
          <w:b/>
          <w:bCs/>
          <w:sz w:val="20"/>
          <w:szCs w:val="22"/>
          <w:u w:val="single"/>
        </w:rPr>
        <w:t xml:space="preserve"> HAKKINDA</w:t>
      </w:r>
    </w:p>
    <w:p w14:paraId="06CF9725" w14:textId="77777777" w:rsidR="008D402E" w:rsidRDefault="008D402E" w:rsidP="008D402E">
      <w:pPr>
        <w:pStyle w:val="LO-normal"/>
        <w:jc w:val="both"/>
        <w:rPr>
          <w:rFonts w:ascii="Arial" w:hAnsi="Arial"/>
          <w:sz w:val="20"/>
          <w:szCs w:val="22"/>
        </w:rPr>
      </w:pPr>
      <w:proofErr w:type="spellStart"/>
      <w:r w:rsidRPr="008D402E">
        <w:rPr>
          <w:rFonts w:ascii="Arial" w:hAnsi="Arial"/>
          <w:bCs/>
          <w:sz w:val="20"/>
          <w:szCs w:val="22"/>
        </w:rPr>
        <w:t>Arter</w:t>
      </w:r>
      <w:r w:rsidRPr="008D402E">
        <w:rPr>
          <w:rFonts w:ascii="Arial" w:hAnsi="Arial"/>
          <w:sz w:val="20"/>
          <w:szCs w:val="22"/>
        </w:rPr>
        <w:t>’in</w:t>
      </w:r>
      <w:proofErr w:type="spellEnd"/>
      <w:r w:rsidRPr="008D402E">
        <w:rPr>
          <w:rFonts w:ascii="Arial" w:hAnsi="Arial"/>
          <w:sz w:val="20"/>
          <w:szCs w:val="22"/>
        </w:rPr>
        <w:t xml:space="preserve"> güncel programlarına ilişkin daha detaylı bilgiye </w:t>
      </w:r>
      <w:hyperlink r:id="rId10" w:history="1">
        <w:r w:rsidRPr="008D402E">
          <w:rPr>
            <w:rStyle w:val="Hyperlink"/>
            <w:rFonts w:ascii="Arial" w:hAnsi="Arial"/>
            <w:sz w:val="20"/>
            <w:szCs w:val="22"/>
          </w:rPr>
          <w:t>www.arter.org.tr</w:t>
        </w:r>
      </w:hyperlink>
      <w:r w:rsidRPr="008D402E">
        <w:rPr>
          <w:rFonts w:ascii="Arial" w:hAnsi="Arial"/>
          <w:sz w:val="20"/>
          <w:szCs w:val="22"/>
        </w:rPr>
        <w:t xml:space="preserve"> adresinden erişilebilir. Pazartesi hariç her gün açık olan</w:t>
      </w:r>
      <w:r w:rsidRPr="008D402E">
        <w:rPr>
          <w:rFonts w:ascii="Arial" w:hAnsi="Arial"/>
          <w:bCs/>
          <w:sz w:val="20"/>
          <w:szCs w:val="22"/>
        </w:rPr>
        <w:t xml:space="preserve"> Arter</w:t>
      </w:r>
      <w:r w:rsidRPr="008D402E">
        <w:rPr>
          <w:rFonts w:ascii="Arial" w:hAnsi="Arial"/>
          <w:sz w:val="20"/>
          <w:szCs w:val="22"/>
        </w:rPr>
        <w:t xml:space="preserve">, </w:t>
      </w:r>
      <w:r w:rsidRPr="008D402E">
        <w:rPr>
          <w:rFonts w:ascii="Arial" w:hAnsi="Arial"/>
          <w:bCs/>
          <w:sz w:val="20"/>
          <w:szCs w:val="22"/>
        </w:rPr>
        <w:t>Salı-Pazar</w:t>
      </w:r>
      <w:r w:rsidRPr="008D402E">
        <w:rPr>
          <w:rFonts w:ascii="Arial" w:hAnsi="Arial"/>
          <w:sz w:val="20"/>
          <w:szCs w:val="22"/>
        </w:rPr>
        <w:t xml:space="preserve"> günleri </w:t>
      </w:r>
      <w:r w:rsidRPr="008D402E">
        <w:rPr>
          <w:rFonts w:ascii="Arial" w:hAnsi="Arial"/>
          <w:bCs/>
          <w:sz w:val="20"/>
          <w:szCs w:val="22"/>
        </w:rPr>
        <w:t>11:00-19:00</w:t>
      </w:r>
      <w:r w:rsidRPr="008D402E">
        <w:rPr>
          <w:rFonts w:ascii="Arial" w:hAnsi="Arial"/>
          <w:sz w:val="20"/>
          <w:szCs w:val="22"/>
        </w:rPr>
        <w:t xml:space="preserve">, </w:t>
      </w:r>
      <w:r w:rsidRPr="008D402E">
        <w:rPr>
          <w:rFonts w:ascii="Arial" w:hAnsi="Arial"/>
          <w:bCs/>
          <w:sz w:val="20"/>
          <w:szCs w:val="22"/>
        </w:rPr>
        <w:t>Perşembe</w:t>
      </w:r>
      <w:r w:rsidRPr="008D402E">
        <w:rPr>
          <w:rFonts w:ascii="Arial" w:hAnsi="Arial"/>
          <w:sz w:val="20"/>
          <w:szCs w:val="22"/>
        </w:rPr>
        <w:t xml:space="preserve"> günleri ise </w:t>
      </w:r>
      <w:r w:rsidRPr="008D402E">
        <w:rPr>
          <w:rFonts w:ascii="Arial" w:hAnsi="Arial"/>
          <w:bCs/>
          <w:sz w:val="20"/>
          <w:szCs w:val="22"/>
        </w:rPr>
        <w:t>11:00-20:00</w:t>
      </w:r>
      <w:r w:rsidRPr="008D402E">
        <w:rPr>
          <w:rFonts w:ascii="Arial" w:hAnsi="Arial"/>
          <w:sz w:val="20"/>
          <w:szCs w:val="22"/>
        </w:rPr>
        <w:t xml:space="preserve"> saatleri arasında ziyaret edilebiliyor. Kurumsal Sponsor Tüpraş’ın değerli desteğiyle, tüm sergilere giriş 24 yaş altı izleyiciler için her gün; Perşembe günleri ise her yaştan izleyici için ücretsiz. </w:t>
      </w:r>
      <w:r w:rsidRPr="008D402E">
        <w:rPr>
          <w:rFonts w:ascii="Arial" w:hAnsi="Arial"/>
          <w:bCs/>
          <w:sz w:val="20"/>
          <w:szCs w:val="22"/>
        </w:rPr>
        <w:t>Arter Beraber</w:t>
      </w:r>
      <w:r w:rsidRPr="008D402E">
        <w:rPr>
          <w:rFonts w:ascii="Arial" w:hAnsi="Arial"/>
          <w:sz w:val="20"/>
          <w:szCs w:val="22"/>
        </w:rPr>
        <w:t xml:space="preserve"> üyeleri ise sergileri yıl boyunca ücretsiz ziyaret etmenin yanı sıra farklı ayrıcalıklardan faydalanıyor. </w:t>
      </w:r>
      <w:r w:rsidRPr="008D402E">
        <w:rPr>
          <w:rFonts w:ascii="Arial" w:hAnsi="Arial"/>
          <w:bCs/>
          <w:sz w:val="20"/>
          <w:szCs w:val="22"/>
        </w:rPr>
        <w:t>Arter</w:t>
      </w:r>
      <w:r w:rsidRPr="008D402E">
        <w:rPr>
          <w:rFonts w:ascii="Arial" w:hAnsi="Arial"/>
          <w:sz w:val="20"/>
          <w:szCs w:val="22"/>
        </w:rPr>
        <w:t xml:space="preserve"> binasının </w:t>
      </w:r>
      <w:r w:rsidRPr="008D402E">
        <w:rPr>
          <w:rFonts w:ascii="Arial" w:hAnsi="Arial"/>
          <w:bCs/>
          <w:sz w:val="20"/>
          <w:szCs w:val="22"/>
        </w:rPr>
        <w:t>Kütüphane</w:t>
      </w:r>
      <w:r w:rsidRPr="008D402E">
        <w:rPr>
          <w:rFonts w:ascii="Arial" w:hAnsi="Arial"/>
          <w:sz w:val="20"/>
          <w:szCs w:val="22"/>
        </w:rPr>
        <w:t xml:space="preserve">, </w:t>
      </w:r>
      <w:r w:rsidRPr="008D402E">
        <w:rPr>
          <w:rFonts w:ascii="Arial" w:hAnsi="Arial"/>
          <w:bCs/>
          <w:sz w:val="20"/>
          <w:szCs w:val="22"/>
        </w:rPr>
        <w:t>Kitabevi</w:t>
      </w:r>
      <w:r w:rsidRPr="008D402E">
        <w:rPr>
          <w:rFonts w:ascii="Arial" w:hAnsi="Arial"/>
          <w:sz w:val="20"/>
          <w:szCs w:val="22"/>
        </w:rPr>
        <w:t xml:space="preserve">, </w:t>
      </w:r>
      <w:r w:rsidRPr="008D402E">
        <w:rPr>
          <w:rFonts w:ascii="Arial" w:hAnsi="Arial"/>
          <w:bCs/>
          <w:sz w:val="20"/>
          <w:szCs w:val="22"/>
        </w:rPr>
        <w:t xml:space="preserve">Bistro </w:t>
      </w:r>
      <w:proofErr w:type="spellStart"/>
      <w:r w:rsidRPr="008D402E">
        <w:rPr>
          <w:rFonts w:ascii="Arial" w:hAnsi="Arial"/>
          <w:bCs/>
          <w:sz w:val="20"/>
          <w:szCs w:val="22"/>
        </w:rPr>
        <w:t>by</w:t>
      </w:r>
      <w:proofErr w:type="spellEnd"/>
      <w:r w:rsidRPr="008D402E">
        <w:rPr>
          <w:rFonts w:ascii="Arial" w:hAnsi="Arial"/>
          <w:bCs/>
          <w:sz w:val="20"/>
          <w:szCs w:val="22"/>
        </w:rPr>
        <w:t xml:space="preserve"> Divan</w:t>
      </w:r>
      <w:r w:rsidRPr="008D402E">
        <w:rPr>
          <w:rFonts w:ascii="Arial" w:hAnsi="Arial"/>
          <w:sz w:val="20"/>
          <w:szCs w:val="22"/>
        </w:rPr>
        <w:t xml:space="preserve">, arka </w:t>
      </w:r>
      <w:proofErr w:type="spellStart"/>
      <w:r w:rsidRPr="008D402E">
        <w:rPr>
          <w:rFonts w:ascii="Arial" w:hAnsi="Arial"/>
          <w:sz w:val="20"/>
          <w:szCs w:val="22"/>
        </w:rPr>
        <w:t>bahçe</w:t>
      </w:r>
      <w:proofErr w:type="spellEnd"/>
      <w:r w:rsidRPr="008D402E">
        <w:rPr>
          <w:rFonts w:ascii="Arial" w:hAnsi="Arial"/>
          <w:sz w:val="20"/>
          <w:szCs w:val="22"/>
        </w:rPr>
        <w:t xml:space="preserve"> alanlarına ve Galeri 0’da yer alan sergiye giriş için bilet gerekmiyor. Ulaşım Sponsorları Ford Otosan ve Otokar’ın desteği sayesinde Taksim’den ve Tepebaşı’ndan ücretsiz servis araçlarıyla </w:t>
      </w:r>
      <w:proofErr w:type="spellStart"/>
      <w:r w:rsidRPr="008D402E">
        <w:rPr>
          <w:rFonts w:ascii="Arial" w:hAnsi="Arial"/>
          <w:bCs/>
          <w:sz w:val="20"/>
          <w:szCs w:val="22"/>
        </w:rPr>
        <w:t>Arter</w:t>
      </w:r>
      <w:r w:rsidRPr="008D402E">
        <w:rPr>
          <w:rFonts w:ascii="Arial" w:hAnsi="Arial"/>
          <w:sz w:val="20"/>
          <w:szCs w:val="22"/>
        </w:rPr>
        <w:t>’e</w:t>
      </w:r>
      <w:proofErr w:type="spellEnd"/>
      <w:r w:rsidRPr="008D402E">
        <w:rPr>
          <w:rFonts w:ascii="Arial" w:hAnsi="Arial"/>
          <w:sz w:val="20"/>
          <w:szCs w:val="22"/>
        </w:rPr>
        <w:t xml:space="preserve"> ulaşılabiliyor.</w:t>
      </w:r>
    </w:p>
    <w:p w14:paraId="74AF9AE5" w14:textId="77777777" w:rsidR="00F4058F" w:rsidRPr="008D402E" w:rsidRDefault="00F4058F" w:rsidP="008D402E">
      <w:pPr>
        <w:pStyle w:val="LO-normal"/>
        <w:jc w:val="both"/>
        <w:rPr>
          <w:rFonts w:ascii="Arial" w:hAnsi="Arial"/>
          <w:sz w:val="20"/>
          <w:szCs w:val="22"/>
        </w:rPr>
      </w:pPr>
    </w:p>
    <w:p w14:paraId="3C3A10F5" w14:textId="5E2ABEFA" w:rsidR="00F73492" w:rsidRPr="00167294" w:rsidRDefault="00FF3A1D">
      <w:pPr>
        <w:pStyle w:val="NormalWeb"/>
        <w:spacing w:after="0"/>
        <w:contextualSpacing/>
        <w:jc w:val="both"/>
        <w:rPr>
          <w:rStyle w:val="Hyperlink2"/>
          <w:lang w:val="tr-TR"/>
        </w:rPr>
      </w:pPr>
      <w:r w:rsidRPr="00167294">
        <w:rPr>
          <w:rStyle w:val="None"/>
          <w:rFonts w:ascii="Arial" w:hAnsi="Arial"/>
          <w:b/>
          <w:bCs/>
          <w:sz w:val="18"/>
          <w:szCs w:val="18"/>
          <w:lang w:val="tr-TR"/>
        </w:rPr>
        <w:t>Bilgi için:</w:t>
      </w:r>
      <w:r w:rsidRPr="00167294">
        <w:rPr>
          <w:rStyle w:val="None"/>
          <w:rFonts w:ascii="Arial" w:hAnsi="Arial"/>
          <w:sz w:val="18"/>
          <w:szCs w:val="18"/>
          <w:lang w:val="tr-TR"/>
        </w:rPr>
        <w:t xml:space="preserve"> </w:t>
      </w:r>
      <w:r w:rsidRPr="00167294">
        <w:rPr>
          <w:rStyle w:val="None"/>
          <w:rFonts w:ascii="Arial" w:hAnsi="Arial"/>
          <w:sz w:val="18"/>
          <w:szCs w:val="18"/>
          <w:lang w:val="tr-TR"/>
        </w:rPr>
        <w:tab/>
      </w:r>
      <w:hyperlink r:id="rId11" w:history="1">
        <w:r w:rsidRPr="00167294">
          <w:rPr>
            <w:rStyle w:val="Hyperlink2"/>
            <w:lang w:val="tr-TR"/>
          </w:rPr>
          <w:t>arter.org.tr</w:t>
        </w:r>
      </w:hyperlink>
    </w:p>
    <w:p w14:paraId="43D54FE1" w14:textId="08B6B87D" w:rsidR="005766C8" w:rsidRPr="00167294" w:rsidRDefault="00FF3A1D">
      <w:pPr>
        <w:pStyle w:val="NormalWeb"/>
        <w:spacing w:after="0"/>
        <w:contextualSpacing/>
        <w:jc w:val="both"/>
        <w:rPr>
          <w:lang w:val="tr-TR"/>
        </w:rPr>
      </w:pPr>
      <w:r w:rsidRPr="00167294">
        <w:rPr>
          <w:rStyle w:val="None"/>
          <w:rFonts w:ascii="Arial" w:hAnsi="Arial"/>
          <w:b/>
          <w:bCs/>
          <w:sz w:val="18"/>
          <w:szCs w:val="18"/>
          <w:lang w:val="tr-TR"/>
        </w:rPr>
        <w:t xml:space="preserve">Adres: </w:t>
      </w:r>
      <w:r w:rsidRPr="00167294">
        <w:rPr>
          <w:rStyle w:val="None"/>
          <w:rFonts w:ascii="Arial" w:hAnsi="Arial"/>
          <w:b/>
          <w:bCs/>
          <w:sz w:val="18"/>
          <w:szCs w:val="18"/>
          <w:lang w:val="tr-TR"/>
        </w:rPr>
        <w:tab/>
      </w:r>
      <w:r w:rsidRPr="00167294">
        <w:rPr>
          <w:rStyle w:val="None"/>
          <w:rFonts w:ascii="Arial" w:hAnsi="Arial"/>
          <w:sz w:val="18"/>
          <w:szCs w:val="18"/>
          <w:lang w:val="tr-TR"/>
        </w:rPr>
        <w:t>Irmak Cad. No: 13 Dolapdere Beyoğlu 34435 İstanbul</w:t>
      </w:r>
      <w:r w:rsidRPr="00167294">
        <w:rPr>
          <w:rStyle w:val="None"/>
          <w:rFonts w:ascii="Arial" w:hAnsi="Arial"/>
          <w:b/>
          <w:bCs/>
          <w:sz w:val="18"/>
          <w:szCs w:val="18"/>
          <w:lang w:val="tr-TR"/>
        </w:rPr>
        <w:t xml:space="preserve"> / T. </w:t>
      </w:r>
      <w:r w:rsidRPr="00167294">
        <w:rPr>
          <w:rStyle w:val="None"/>
          <w:rFonts w:ascii="Arial" w:hAnsi="Arial"/>
          <w:sz w:val="18"/>
          <w:szCs w:val="18"/>
          <w:lang w:val="tr-TR"/>
        </w:rPr>
        <w:t>0212 708 58 00</w:t>
      </w:r>
    </w:p>
    <w:sectPr w:rsidR="005766C8" w:rsidRPr="00167294" w:rsidSect="0091350C">
      <w:headerReference w:type="default" r:id="rId12"/>
      <w:footerReference w:type="default" r:id="rId13"/>
      <w:pgSz w:w="11900" w:h="16840"/>
      <w:pgMar w:top="1985" w:right="1418" w:bottom="284" w:left="1418" w:header="709"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063F1" w14:textId="77777777" w:rsidR="00321AB0" w:rsidRDefault="00321AB0">
      <w:r>
        <w:separator/>
      </w:r>
    </w:p>
  </w:endnote>
  <w:endnote w:type="continuationSeparator" w:id="0">
    <w:p w14:paraId="204A96D4" w14:textId="77777777" w:rsidR="00321AB0" w:rsidRDefault="0032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F970" w14:textId="77777777" w:rsidR="00F73492" w:rsidRDefault="00F73492">
    <w:pPr>
      <w:jc w:val="center"/>
      <w:rPr>
        <w:rFonts w:ascii="Arial" w:hAnsi="Arial"/>
        <w:sz w:val="14"/>
        <w:szCs w:val="14"/>
      </w:rPr>
    </w:pPr>
  </w:p>
  <w:p w14:paraId="6EA7FC83" w14:textId="77777777" w:rsidR="00A40CC4" w:rsidRDefault="00A40CC4" w:rsidP="00A40CC4">
    <w:pPr>
      <w:jc w:val="center"/>
      <w:rPr>
        <w:rFonts w:ascii="Arial" w:hAnsi="Arial" w:cs="Arial"/>
        <w:sz w:val="14"/>
        <w:szCs w:val="14"/>
      </w:rPr>
    </w:pPr>
    <w:r>
      <w:rPr>
        <w:rFonts w:ascii="Arial" w:hAnsi="Arial" w:cs="Arial"/>
        <w:sz w:val="14"/>
        <w:szCs w:val="14"/>
      </w:rPr>
      <w:t>Kılıç Ali Paşa Mah. Kumrulu Sok. Sonu Miralay Çıkmazı No:1 D: 4 Beyoğlu-İstanbul Tel: 0 212 281 12 00</w:t>
    </w:r>
  </w:p>
  <w:p w14:paraId="06880860" w14:textId="77777777" w:rsidR="00F73492" w:rsidRDefault="00FF3A1D">
    <w:pPr>
      <w:pStyle w:val="AltBilgi1"/>
      <w:tabs>
        <w:tab w:val="clear" w:pos="9072"/>
        <w:tab w:val="right" w:pos="9044"/>
      </w:tabs>
      <w:jc w:val="center"/>
    </w:pPr>
    <w:r>
      <w:rPr>
        <w:rFonts w:ascii="Arial" w:hAnsi="Arial"/>
        <w:b/>
        <w:bCs/>
        <w:color w:val="CC0099"/>
        <w:sz w:val="14"/>
        <w:szCs w:val="14"/>
        <w:u w:color="CC0099"/>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955E1" w14:textId="77777777" w:rsidR="00321AB0" w:rsidRDefault="00321AB0">
      <w:r>
        <w:separator/>
      </w:r>
    </w:p>
  </w:footnote>
  <w:footnote w:type="continuationSeparator" w:id="0">
    <w:p w14:paraId="4CE8CF1C" w14:textId="77777777" w:rsidR="00321AB0" w:rsidRDefault="00321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C3D82" w14:textId="77777777" w:rsidR="00F73492" w:rsidRDefault="00FF3A1D">
    <w:pPr>
      <w:pStyle w:val="stBilgi1"/>
      <w:tabs>
        <w:tab w:val="clear" w:pos="4536"/>
        <w:tab w:val="clear" w:pos="9072"/>
        <w:tab w:val="left" w:pos="1380"/>
      </w:tabs>
    </w:pPr>
    <w:r>
      <w:rPr>
        <w:noProof/>
        <w:lang w:eastAsia="tr-TR"/>
      </w:rPr>
      <w:drawing>
        <wp:anchor distT="152400" distB="152400" distL="152400" distR="152400" simplePos="0" relativeHeight="251658240" behindDoc="1" locked="0" layoutInCell="1" allowOverlap="1" wp14:anchorId="3326E219" wp14:editId="75BCB744">
          <wp:simplePos x="0" y="0"/>
          <wp:positionH relativeFrom="page">
            <wp:posOffset>-7619</wp:posOffset>
          </wp:positionH>
          <wp:positionV relativeFrom="page">
            <wp:posOffset>83819</wp:posOffset>
          </wp:positionV>
          <wp:extent cx="7649845" cy="1050925"/>
          <wp:effectExtent l="0" t="0" r="0" b="0"/>
          <wp:wrapNone/>
          <wp:docPr id="1" name="officeArt object" descr="antet logo"/>
          <wp:cNvGraphicFramePr/>
          <a:graphic xmlns:a="http://schemas.openxmlformats.org/drawingml/2006/main">
            <a:graphicData uri="http://schemas.openxmlformats.org/drawingml/2006/picture">
              <pic:pic xmlns:pic="http://schemas.openxmlformats.org/drawingml/2006/picture">
                <pic:nvPicPr>
                  <pic:cNvPr id="1073741825" name="antet logo" descr="antet logo"/>
                  <pic:cNvPicPr>
                    <a:picLocks noChangeAspect="1"/>
                  </pic:cNvPicPr>
                </pic:nvPicPr>
                <pic:blipFill>
                  <a:blip r:embed="rId1"/>
                  <a:stretch>
                    <a:fillRect/>
                  </a:stretch>
                </pic:blipFill>
                <pic:spPr>
                  <a:xfrm>
                    <a:off x="0" y="0"/>
                    <a:ext cx="7649845" cy="10509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isplayBackgroundShape/>
  <w:proofState w:spelling="clean" w:grammar="clean"/>
  <w:defaultTabStop w:val="113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492"/>
    <w:rsid w:val="00024B92"/>
    <w:rsid w:val="00027400"/>
    <w:rsid w:val="0003380F"/>
    <w:rsid w:val="0003775F"/>
    <w:rsid w:val="000407A9"/>
    <w:rsid w:val="0005296D"/>
    <w:rsid w:val="00052CD6"/>
    <w:rsid w:val="000541C1"/>
    <w:rsid w:val="00054FD0"/>
    <w:rsid w:val="00056BA3"/>
    <w:rsid w:val="000571A4"/>
    <w:rsid w:val="00066B52"/>
    <w:rsid w:val="0007646A"/>
    <w:rsid w:val="00086DF8"/>
    <w:rsid w:val="00090215"/>
    <w:rsid w:val="000A1B50"/>
    <w:rsid w:val="000A2650"/>
    <w:rsid w:val="000A32EA"/>
    <w:rsid w:val="000A3461"/>
    <w:rsid w:val="000A47E2"/>
    <w:rsid w:val="000B0F0D"/>
    <w:rsid w:val="000B1020"/>
    <w:rsid w:val="000B1B53"/>
    <w:rsid w:val="000B5B95"/>
    <w:rsid w:val="000B6662"/>
    <w:rsid w:val="000C0EC6"/>
    <w:rsid w:val="000C20D7"/>
    <w:rsid w:val="000C6474"/>
    <w:rsid w:val="000D3519"/>
    <w:rsid w:val="000D588A"/>
    <w:rsid w:val="000D6BF8"/>
    <w:rsid w:val="000E5A04"/>
    <w:rsid w:val="00103C4F"/>
    <w:rsid w:val="00115D5C"/>
    <w:rsid w:val="00116231"/>
    <w:rsid w:val="001172F6"/>
    <w:rsid w:val="00117382"/>
    <w:rsid w:val="00126FE8"/>
    <w:rsid w:val="0013078D"/>
    <w:rsid w:val="00134AAE"/>
    <w:rsid w:val="0013522A"/>
    <w:rsid w:val="001436E4"/>
    <w:rsid w:val="00150106"/>
    <w:rsid w:val="00164CCE"/>
    <w:rsid w:val="001661AE"/>
    <w:rsid w:val="00166376"/>
    <w:rsid w:val="00167294"/>
    <w:rsid w:val="00170A68"/>
    <w:rsid w:val="00190367"/>
    <w:rsid w:val="001913EB"/>
    <w:rsid w:val="00193AF6"/>
    <w:rsid w:val="001960E8"/>
    <w:rsid w:val="001979EC"/>
    <w:rsid w:val="001A051F"/>
    <w:rsid w:val="001A367B"/>
    <w:rsid w:val="001A6733"/>
    <w:rsid w:val="001B078D"/>
    <w:rsid w:val="001B1525"/>
    <w:rsid w:val="001B5489"/>
    <w:rsid w:val="001B5C32"/>
    <w:rsid w:val="001C0C32"/>
    <w:rsid w:val="001C13D0"/>
    <w:rsid w:val="001C1DF7"/>
    <w:rsid w:val="001D3366"/>
    <w:rsid w:val="001E4DEB"/>
    <w:rsid w:val="001F2628"/>
    <w:rsid w:val="001F3166"/>
    <w:rsid w:val="00202010"/>
    <w:rsid w:val="002050E7"/>
    <w:rsid w:val="002075C9"/>
    <w:rsid w:val="00207F36"/>
    <w:rsid w:val="00215577"/>
    <w:rsid w:val="002224A6"/>
    <w:rsid w:val="0022578D"/>
    <w:rsid w:val="00225DA9"/>
    <w:rsid w:val="00226628"/>
    <w:rsid w:val="00235678"/>
    <w:rsid w:val="00251952"/>
    <w:rsid w:val="00251CAC"/>
    <w:rsid w:val="00257803"/>
    <w:rsid w:val="00262B38"/>
    <w:rsid w:val="002635CB"/>
    <w:rsid w:val="00267E20"/>
    <w:rsid w:val="00276666"/>
    <w:rsid w:val="00276AF3"/>
    <w:rsid w:val="0028035E"/>
    <w:rsid w:val="00283AFA"/>
    <w:rsid w:val="00286ED9"/>
    <w:rsid w:val="002944E2"/>
    <w:rsid w:val="002A01C3"/>
    <w:rsid w:val="002A2831"/>
    <w:rsid w:val="002A35CC"/>
    <w:rsid w:val="002A4548"/>
    <w:rsid w:val="002A589D"/>
    <w:rsid w:val="002B3696"/>
    <w:rsid w:val="002B3A30"/>
    <w:rsid w:val="002B5277"/>
    <w:rsid w:val="002B5536"/>
    <w:rsid w:val="002C0C43"/>
    <w:rsid w:val="002C13B5"/>
    <w:rsid w:val="002C3095"/>
    <w:rsid w:val="002C6062"/>
    <w:rsid w:val="002C6DA3"/>
    <w:rsid w:val="002D45D8"/>
    <w:rsid w:val="002D70EE"/>
    <w:rsid w:val="002D727B"/>
    <w:rsid w:val="002D783E"/>
    <w:rsid w:val="002E3511"/>
    <w:rsid w:val="002E45E5"/>
    <w:rsid w:val="002F1D70"/>
    <w:rsid w:val="002F7E09"/>
    <w:rsid w:val="00302068"/>
    <w:rsid w:val="003026BB"/>
    <w:rsid w:val="0030364C"/>
    <w:rsid w:val="0030491F"/>
    <w:rsid w:val="00304D00"/>
    <w:rsid w:val="00312019"/>
    <w:rsid w:val="00321AB0"/>
    <w:rsid w:val="00321D96"/>
    <w:rsid w:val="0032399C"/>
    <w:rsid w:val="00333A90"/>
    <w:rsid w:val="00335FE0"/>
    <w:rsid w:val="00350B22"/>
    <w:rsid w:val="003600A1"/>
    <w:rsid w:val="00371601"/>
    <w:rsid w:val="003729A6"/>
    <w:rsid w:val="003741F9"/>
    <w:rsid w:val="00374D9E"/>
    <w:rsid w:val="00375C18"/>
    <w:rsid w:val="003801F3"/>
    <w:rsid w:val="003816FD"/>
    <w:rsid w:val="00384053"/>
    <w:rsid w:val="003852A4"/>
    <w:rsid w:val="00394B05"/>
    <w:rsid w:val="003A536F"/>
    <w:rsid w:val="003B1E1B"/>
    <w:rsid w:val="003B2A93"/>
    <w:rsid w:val="003B46A2"/>
    <w:rsid w:val="003B77F4"/>
    <w:rsid w:val="003C2D8E"/>
    <w:rsid w:val="003C3A98"/>
    <w:rsid w:val="003C4358"/>
    <w:rsid w:val="003C5B9B"/>
    <w:rsid w:val="003C6542"/>
    <w:rsid w:val="003D3C3E"/>
    <w:rsid w:val="003D43EE"/>
    <w:rsid w:val="003D6258"/>
    <w:rsid w:val="003E07AA"/>
    <w:rsid w:val="003E4EAA"/>
    <w:rsid w:val="003E5B8E"/>
    <w:rsid w:val="003F1D01"/>
    <w:rsid w:val="003F6618"/>
    <w:rsid w:val="00404814"/>
    <w:rsid w:val="004055D8"/>
    <w:rsid w:val="00405C28"/>
    <w:rsid w:val="00412FB2"/>
    <w:rsid w:val="00414A27"/>
    <w:rsid w:val="00415F1B"/>
    <w:rsid w:val="00423016"/>
    <w:rsid w:val="00423B04"/>
    <w:rsid w:val="00423F5E"/>
    <w:rsid w:val="00424D59"/>
    <w:rsid w:val="00425D5C"/>
    <w:rsid w:val="00435668"/>
    <w:rsid w:val="00444008"/>
    <w:rsid w:val="0044670E"/>
    <w:rsid w:val="004530D4"/>
    <w:rsid w:val="0045458B"/>
    <w:rsid w:val="00455858"/>
    <w:rsid w:val="004605C9"/>
    <w:rsid w:val="00465B66"/>
    <w:rsid w:val="00466E2B"/>
    <w:rsid w:val="00470122"/>
    <w:rsid w:val="004717C0"/>
    <w:rsid w:val="00475879"/>
    <w:rsid w:val="00477C5C"/>
    <w:rsid w:val="00477CDF"/>
    <w:rsid w:val="004875D4"/>
    <w:rsid w:val="004917D0"/>
    <w:rsid w:val="0049298B"/>
    <w:rsid w:val="00493C39"/>
    <w:rsid w:val="00494AE9"/>
    <w:rsid w:val="00494FCC"/>
    <w:rsid w:val="00495D1C"/>
    <w:rsid w:val="00497BF3"/>
    <w:rsid w:val="004A06EA"/>
    <w:rsid w:val="004B1739"/>
    <w:rsid w:val="004B1F09"/>
    <w:rsid w:val="004B54F3"/>
    <w:rsid w:val="004B5974"/>
    <w:rsid w:val="004B5B2E"/>
    <w:rsid w:val="004C49EB"/>
    <w:rsid w:val="004C60A0"/>
    <w:rsid w:val="004D3871"/>
    <w:rsid w:val="004E1B67"/>
    <w:rsid w:val="004E5DB3"/>
    <w:rsid w:val="004F18C5"/>
    <w:rsid w:val="004F41A8"/>
    <w:rsid w:val="004F72A4"/>
    <w:rsid w:val="004F77D0"/>
    <w:rsid w:val="0051351D"/>
    <w:rsid w:val="005147E4"/>
    <w:rsid w:val="005166A1"/>
    <w:rsid w:val="005168A8"/>
    <w:rsid w:val="00517329"/>
    <w:rsid w:val="005221D5"/>
    <w:rsid w:val="005271DE"/>
    <w:rsid w:val="00540655"/>
    <w:rsid w:val="005425C0"/>
    <w:rsid w:val="00545F84"/>
    <w:rsid w:val="0055192D"/>
    <w:rsid w:val="005534DD"/>
    <w:rsid w:val="00553819"/>
    <w:rsid w:val="005615D1"/>
    <w:rsid w:val="00562D90"/>
    <w:rsid w:val="005766C8"/>
    <w:rsid w:val="00585691"/>
    <w:rsid w:val="00595CC5"/>
    <w:rsid w:val="005A7A7D"/>
    <w:rsid w:val="005B07B6"/>
    <w:rsid w:val="005B6372"/>
    <w:rsid w:val="005C6018"/>
    <w:rsid w:val="005C62EF"/>
    <w:rsid w:val="005D6EA5"/>
    <w:rsid w:val="005E0209"/>
    <w:rsid w:val="005E0D81"/>
    <w:rsid w:val="005E4A29"/>
    <w:rsid w:val="005F1598"/>
    <w:rsid w:val="005F3E5C"/>
    <w:rsid w:val="00602036"/>
    <w:rsid w:val="00602848"/>
    <w:rsid w:val="006036F6"/>
    <w:rsid w:val="00611E27"/>
    <w:rsid w:val="006127A0"/>
    <w:rsid w:val="006137C5"/>
    <w:rsid w:val="00613C2C"/>
    <w:rsid w:val="006150FE"/>
    <w:rsid w:val="00617423"/>
    <w:rsid w:val="0062444F"/>
    <w:rsid w:val="00624985"/>
    <w:rsid w:val="006258B2"/>
    <w:rsid w:val="0062749B"/>
    <w:rsid w:val="00635272"/>
    <w:rsid w:val="00636F4A"/>
    <w:rsid w:val="0064044D"/>
    <w:rsid w:val="00642D51"/>
    <w:rsid w:val="00643FCE"/>
    <w:rsid w:val="0064726F"/>
    <w:rsid w:val="00666846"/>
    <w:rsid w:val="00672107"/>
    <w:rsid w:val="00672C65"/>
    <w:rsid w:val="00677A36"/>
    <w:rsid w:val="0068039D"/>
    <w:rsid w:val="00684E54"/>
    <w:rsid w:val="00687478"/>
    <w:rsid w:val="00693284"/>
    <w:rsid w:val="00694308"/>
    <w:rsid w:val="006A04D3"/>
    <w:rsid w:val="006C2AED"/>
    <w:rsid w:val="006C2BE9"/>
    <w:rsid w:val="006C3FC5"/>
    <w:rsid w:val="006C5952"/>
    <w:rsid w:val="006D0986"/>
    <w:rsid w:val="006D2229"/>
    <w:rsid w:val="006D2B78"/>
    <w:rsid w:val="006D2ED6"/>
    <w:rsid w:val="006D6B31"/>
    <w:rsid w:val="006E030E"/>
    <w:rsid w:val="006E36AB"/>
    <w:rsid w:val="006F23EC"/>
    <w:rsid w:val="00701609"/>
    <w:rsid w:val="00702AC9"/>
    <w:rsid w:val="00713B53"/>
    <w:rsid w:val="00724DA7"/>
    <w:rsid w:val="00727620"/>
    <w:rsid w:val="00741F87"/>
    <w:rsid w:val="00744EF2"/>
    <w:rsid w:val="00745BC9"/>
    <w:rsid w:val="00747E45"/>
    <w:rsid w:val="00752007"/>
    <w:rsid w:val="00757BD3"/>
    <w:rsid w:val="00763E02"/>
    <w:rsid w:val="007642B6"/>
    <w:rsid w:val="00764C84"/>
    <w:rsid w:val="00766783"/>
    <w:rsid w:val="00771AC3"/>
    <w:rsid w:val="00774F08"/>
    <w:rsid w:val="00782E66"/>
    <w:rsid w:val="0078431A"/>
    <w:rsid w:val="00785524"/>
    <w:rsid w:val="00787BFE"/>
    <w:rsid w:val="00787ED0"/>
    <w:rsid w:val="007902B7"/>
    <w:rsid w:val="0079113E"/>
    <w:rsid w:val="007938EA"/>
    <w:rsid w:val="0079435F"/>
    <w:rsid w:val="007A0332"/>
    <w:rsid w:val="007A0567"/>
    <w:rsid w:val="007A3474"/>
    <w:rsid w:val="007A5FA0"/>
    <w:rsid w:val="007B2A9E"/>
    <w:rsid w:val="007B7D4C"/>
    <w:rsid w:val="007C3ECC"/>
    <w:rsid w:val="007D1CDE"/>
    <w:rsid w:val="007E3780"/>
    <w:rsid w:val="007E4323"/>
    <w:rsid w:val="0080218E"/>
    <w:rsid w:val="00802E2D"/>
    <w:rsid w:val="00820160"/>
    <w:rsid w:val="0082041A"/>
    <w:rsid w:val="008226C3"/>
    <w:rsid w:val="00832469"/>
    <w:rsid w:val="00834A4F"/>
    <w:rsid w:val="00851D7F"/>
    <w:rsid w:val="00851DA0"/>
    <w:rsid w:val="00863DE4"/>
    <w:rsid w:val="00867D66"/>
    <w:rsid w:val="00872C94"/>
    <w:rsid w:val="0087610B"/>
    <w:rsid w:val="00877A35"/>
    <w:rsid w:val="008873CC"/>
    <w:rsid w:val="00892036"/>
    <w:rsid w:val="008948CA"/>
    <w:rsid w:val="008A706A"/>
    <w:rsid w:val="008B268B"/>
    <w:rsid w:val="008B29BF"/>
    <w:rsid w:val="008B2ADD"/>
    <w:rsid w:val="008B400E"/>
    <w:rsid w:val="008B7F44"/>
    <w:rsid w:val="008C187F"/>
    <w:rsid w:val="008C37D9"/>
    <w:rsid w:val="008C6865"/>
    <w:rsid w:val="008D1665"/>
    <w:rsid w:val="008D402E"/>
    <w:rsid w:val="008D6C54"/>
    <w:rsid w:val="008E5BC3"/>
    <w:rsid w:val="008F0428"/>
    <w:rsid w:val="008F1C2F"/>
    <w:rsid w:val="008F32E1"/>
    <w:rsid w:val="008F3977"/>
    <w:rsid w:val="008F4963"/>
    <w:rsid w:val="008F7E45"/>
    <w:rsid w:val="00902265"/>
    <w:rsid w:val="00902B5F"/>
    <w:rsid w:val="009043B7"/>
    <w:rsid w:val="00910C68"/>
    <w:rsid w:val="00911885"/>
    <w:rsid w:val="0091350C"/>
    <w:rsid w:val="00921B96"/>
    <w:rsid w:val="009310D1"/>
    <w:rsid w:val="0093177F"/>
    <w:rsid w:val="00935B30"/>
    <w:rsid w:val="00937E94"/>
    <w:rsid w:val="00951221"/>
    <w:rsid w:val="00961450"/>
    <w:rsid w:val="00967B38"/>
    <w:rsid w:val="00967EC3"/>
    <w:rsid w:val="00970381"/>
    <w:rsid w:val="009723A5"/>
    <w:rsid w:val="0097702C"/>
    <w:rsid w:val="0098434A"/>
    <w:rsid w:val="00987419"/>
    <w:rsid w:val="00990EF8"/>
    <w:rsid w:val="0099551C"/>
    <w:rsid w:val="009978E0"/>
    <w:rsid w:val="009A38E3"/>
    <w:rsid w:val="009A496D"/>
    <w:rsid w:val="009A7F38"/>
    <w:rsid w:val="009B21A4"/>
    <w:rsid w:val="009C0FF0"/>
    <w:rsid w:val="009C6815"/>
    <w:rsid w:val="009C7670"/>
    <w:rsid w:val="009D1902"/>
    <w:rsid w:val="009D3CB2"/>
    <w:rsid w:val="009E48A9"/>
    <w:rsid w:val="009E5117"/>
    <w:rsid w:val="009E6E42"/>
    <w:rsid w:val="009F3034"/>
    <w:rsid w:val="009F6623"/>
    <w:rsid w:val="00A03249"/>
    <w:rsid w:val="00A12369"/>
    <w:rsid w:val="00A15FE5"/>
    <w:rsid w:val="00A20306"/>
    <w:rsid w:val="00A24B13"/>
    <w:rsid w:val="00A24FEE"/>
    <w:rsid w:val="00A25DEB"/>
    <w:rsid w:val="00A27C71"/>
    <w:rsid w:val="00A33801"/>
    <w:rsid w:val="00A338E4"/>
    <w:rsid w:val="00A33A5F"/>
    <w:rsid w:val="00A35BDA"/>
    <w:rsid w:val="00A40CC4"/>
    <w:rsid w:val="00A4128A"/>
    <w:rsid w:val="00A516F3"/>
    <w:rsid w:val="00A53C97"/>
    <w:rsid w:val="00A6037A"/>
    <w:rsid w:val="00A60C92"/>
    <w:rsid w:val="00A60EA6"/>
    <w:rsid w:val="00A63119"/>
    <w:rsid w:val="00A650CC"/>
    <w:rsid w:val="00A76A98"/>
    <w:rsid w:val="00A9206C"/>
    <w:rsid w:val="00AA00ED"/>
    <w:rsid w:val="00AA3195"/>
    <w:rsid w:val="00AA3453"/>
    <w:rsid w:val="00AA4801"/>
    <w:rsid w:val="00AA4B0D"/>
    <w:rsid w:val="00AB1605"/>
    <w:rsid w:val="00AB3B6C"/>
    <w:rsid w:val="00AB6200"/>
    <w:rsid w:val="00AB753E"/>
    <w:rsid w:val="00AC245D"/>
    <w:rsid w:val="00AC7692"/>
    <w:rsid w:val="00AD75DF"/>
    <w:rsid w:val="00AE3ABF"/>
    <w:rsid w:val="00AE3E60"/>
    <w:rsid w:val="00AE5DC2"/>
    <w:rsid w:val="00AE6F8C"/>
    <w:rsid w:val="00AF079E"/>
    <w:rsid w:val="00AF2AB9"/>
    <w:rsid w:val="00AF35C1"/>
    <w:rsid w:val="00AF697A"/>
    <w:rsid w:val="00B0160D"/>
    <w:rsid w:val="00B016DB"/>
    <w:rsid w:val="00B03AA9"/>
    <w:rsid w:val="00B05B48"/>
    <w:rsid w:val="00B12C65"/>
    <w:rsid w:val="00B165B1"/>
    <w:rsid w:val="00B222B8"/>
    <w:rsid w:val="00B23148"/>
    <w:rsid w:val="00B245B7"/>
    <w:rsid w:val="00B24A74"/>
    <w:rsid w:val="00B50411"/>
    <w:rsid w:val="00B51CD1"/>
    <w:rsid w:val="00B6026E"/>
    <w:rsid w:val="00B62169"/>
    <w:rsid w:val="00B64C31"/>
    <w:rsid w:val="00B64FC0"/>
    <w:rsid w:val="00B70663"/>
    <w:rsid w:val="00B70720"/>
    <w:rsid w:val="00B72CD3"/>
    <w:rsid w:val="00B73A13"/>
    <w:rsid w:val="00B83ADA"/>
    <w:rsid w:val="00B83D6A"/>
    <w:rsid w:val="00B90170"/>
    <w:rsid w:val="00BA2024"/>
    <w:rsid w:val="00BA43CC"/>
    <w:rsid w:val="00BB53FC"/>
    <w:rsid w:val="00BB6BA6"/>
    <w:rsid w:val="00BC166C"/>
    <w:rsid w:val="00BC50DC"/>
    <w:rsid w:val="00BD798F"/>
    <w:rsid w:val="00BF1F1A"/>
    <w:rsid w:val="00BF5C95"/>
    <w:rsid w:val="00BF6844"/>
    <w:rsid w:val="00BF758C"/>
    <w:rsid w:val="00C0401F"/>
    <w:rsid w:val="00C05DD8"/>
    <w:rsid w:val="00C0664D"/>
    <w:rsid w:val="00C06DCC"/>
    <w:rsid w:val="00C11BA2"/>
    <w:rsid w:val="00C138C9"/>
    <w:rsid w:val="00C165B1"/>
    <w:rsid w:val="00C2035D"/>
    <w:rsid w:val="00C2144B"/>
    <w:rsid w:val="00C2201E"/>
    <w:rsid w:val="00C329E9"/>
    <w:rsid w:val="00C37404"/>
    <w:rsid w:val="00C3797F"/>
    <w:rsid w:val="00C37E74"/>
    <w:rsid w:val="00C46FFA"/>
    <w:rsid w:val="00C521C2"/>
    <w:rsid w:val="00C55288"/>
    <w:rsid w:val="00C5721E"/>
    <w:rsid w:val="00C61A59"/>
    <w:rsid w:val="00C66827"/>
    <w:rsid w:val="00C72A61"/>
    <w:rsid w:val="00C74C25"/>
    <w:rsid w:val="00C96E23"/>
    <w:rsid w:val="00C978E8"/>
    <w:rsid w:val="00C97F66"/>
    <w:rsid w:val="00CA0242"/>
    <w:rsid w:val="00CA3734"/>
    <w:rsid w:val="00CA7C7B"/>
    <w:rsid w:val="00CB2F9B"/>
    <w:rsid w:val="00CB6648"/>
    <w:rsid w:val="00CC2B01"/>
    <w:rsid w:val="00CD2568"/>
    <w:rsid w:val="00CD47E1"/>
    <w:rsid w:val="00CD58A0"/>
    <w:rsid w:val="00CE0BA6"/>
    <w:rsid w:val="00CE1743"/>
    <w:rsid w:val="00CE50AB"/>
    <w:rsid w:val="00D017CD"/>
    <w:rsid w:val="00D13AFC"/>
    <w:rsid w:val="00D209EC"/>
    <w:rsid w:val="00D25C8D"/>
    <w:rsid w:val="00D279F0"/>
    <w:rsid w:val="00D32708"/>
    <w:rsid w:val="00D54945"/>
    <w:rsid w:val="00D54D7B"/>
    <w:rsid w:val="00D62FC5"/>
    <w:rsid w:val="00D65466"/>
    <w:rsid w:val="00D65EDF"/>
    <w:rsid w:val="00D66CDE"/>
    <w:rsid w:val="00D72284"/>
    <w:rsid w:val="00D73D62"/>
    <w:rsid w:val="00D75D09"/>
    <w:rsid w:val="00D83CDA"/>
    <w:rsid w:val="00D83FAF"/>
    <w:rsid w:val="00D85925"/>
    <w:rsid w:val="00D90889"/>
    <w:rsid w:val="00D912DA"/>
    <w:rsid w:val="00D93DC5"/>
    <w:rsid w:val="00D9534B"/>
    <w:rsid w:val="00DA325A"/>
    <w:rsid w:val="00DA3F88"/>
    <w:rsid w:val="00DA53A8"/>
    <w:rsid w:val="00DA5A39"/>
    <w:rsid w:val="00DA7855"/>
    <w:rsid w:val="00DB016D"/>
    <w:rsid w:val="00DB043A"/>
    <w:rsid w:val="00DB0467"/>
    <w:rsid w:val="00DB085B"/>
    <w:rsid w:val="00DB40D0"/>
    <w:rsid w:val="00DC10D0"/>
    <w:rsid w:val="00DC1422"/>
    <w:rsid w:val="00DC7A08"/>
    <w:rsid w:val="00DD11EA"/>
    <w:rsid w:val="00DD72F6"/>
    <w:rsid w:val="00DD7504"/>
    <w:rsid w:val="00DD7D64"/>
    <w:rsid w:val="00DE558C"/>
    <w:rsid w:val="00DF00FA"/>
    <w:rsid w:val="00DF04C4"/>
    <w:rsid w:val="00DF0AE7"/>
    <w:rsid w:val="00DF280C"/>
    <w:rsid w:val="00DF40C4"/>
    <w:rsid w:val="00DF410B"/>
    <w:rsid w:val="00DF6C50"/>
    <w:rsid w:val="00DF7C07"/>
    <w:rsid w:val="00DF7E2A"/>
    <w:rsid w:val="00E00F0C"/>
    <w:rsid w:val="00E02900"/>
    <w:rsid w:val="00E0336A"/>
    <w:rsid w:val="00E04FA6"/>
    <w:rsid w:val="00E115C3"/>
    <w:rsid w:val="00E13D96"/>
    <w:rsid w:val="00E1770E"/>
    <w:rsid w:val="00E206F8"/>
    <w:rsid w:val="00E236A0"/>
    <w:rsid w:val="00E26CBD"/>
    <w:rsid w:val="00E30D75"/>
    <w:rsid w:val="00E3190F"/>
    <w:rsid w:val="00E36BD6"/>
    <w:rsid w:val="00E52339"/>
    <w:rsid w:val="00E55E86"/>
    <w:rsid w:val="00E571AB"/>
    <w:rsid w:val="00E57F74"/>
    <w:rsid w:val="00E645AF"/>
    <w:rsid w:val="00E67672"/>
    <w:rsid w:val="00E71E7B"/>
    <w:rsid w:val="00E752E6"/>
    <w:rsid w:val="00E803CF"/>
    <w:rsid w:val="00E83986"/>
    <w:rsid w:val="00E85DCB"/>
    <w:rsid w:val="00E9083F"/>
    <w:rsid w:val="00E90F4D"/>
    <w:rsid w:val="00E92906"/>
    <w:rsid w:val="00E94161"/>
    <w:rsid w:val="00E95AB2"/>
    <w:rsid w:val="00E96B25"/>
    <w:rsid w:val="00E97493"/>
    <w:rsid w:val="00EC1EAF"/>
    <w:rsid w:val="00ED1F8F"/>
    <w:rsid w:val="00ED5A2E"/>
    <w:rsid w:val="00EE441D"/>
    <w:rsid w:val="00EF1A01"/>
    <w:rsid w:val="00F015F4"/>
    <w:rsid w:val="00F06009"/>
    <w:rsid w:val="00F137FC"/>
    <w:rsid w:val="00F13DBF"/>
    <w:rsid w:val="00F22D91"/>
    <w:rsid w:val="00F32048"/>
    <w:rsid w:val="00F3263C"/>
    <w:rsid w:val="00F32745"/>
    <w:rsid w:val="00F37CAF"/>
    <w:rsid w:val="00F4058F"/>
    <w:rsid w:val="00F40649"/>
    <w:rsid w:val="00F422B4"/>
    <w:rsid w:val="00F442C9"/>
    <w:rsid w:val="00F52C59"/>
    <w:rsid w:val="00F557CB"/>
    <w:rsid w:val="00F567A2"/>
    <w:rsid w:val="00F57520"/>
    <w:rsid w:val="00F60517"/>
    <w:rsid w:val="00F719C6"/>
    <w:rsid w:val="00F73492"/>
    <w:rsid w:val="00FA0B72"/>
    <w:rsid w:val="00FA3110"/>
    <w:rsid w:val="00FB0A6A"/>
    <w:rsid w:val="00FB1091"/>
    <w:rsid w:val="00FD0F0A"/>
    <w:rsid w:val="00FD1943"/>
    <w:rsid w:val="00FD3C59"/>
    <w:rsid w:val="00FD52AF"/>
    <w:rsid w:val="00FD7866"/>
    <w:rsid w:val="00FD791F"/>
    <w:rsid w:val="00FE2986"/>
    <w:rsid w:val="00FE5977"/>
    <w:rsid w:val="00FE61EE"/>
    <w:rsid w:val="00FF0F13"/>
    <w:rsid w:val="00FF3A1D"/>
    <w:rsid w:val="00FF6127"/>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45F8"/>
  <w15:docId w15:val="{E380BA3D-A331-B946-950E-2DB72BEA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Arial Unicode MS"/>
      <w:color w:val="000000"/>
      <w:sz w:val="24"/>
      <w:szCs w:val="24"/>
      <w:u w:color="000000"/>
      <w14:textOutline w14:w="0" w14:cap="flat" w14:cmpd="sng" w14:algn="ctr">
        <w14:noFill/>
        <w14:prstDash w14:val="solid"/>
        <w14:bevel/>
      </w14:textOutline>
    </w:rPr>
  </w:style>
  <w:style w:type="paragraph" w:styleId="Heading7">
    <w:name w:val="heading 7"/>
    <w:basedOn w:val="Normal"/>
    <w:next w:val="Normal"/>
    <w:link w:val="Heading7Char"/>
    <w:uiPriority w:val="9"/>
    <w:semiHidden/>
    <w:unhideWhenUsed/>
    <w:qFormat/>
    <w:rsid w:val="006C3FC5"/>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0" w:line="278" w:lineRule="auto"/>
      <w:outlineLvl w:val="6"/>
    </w:pPr>
    <w:rPr>
      <w:rFonts w:asciiTheme="minorHAnsi" w:eastAsiaTheme="majorEastAsia" w:hAnsiTheme="minorHAnsi" w:cstheme="majorBidi"/>
      <w:color w:val="595959" w:themeColor="text1" w:themeTint="A6"/>
      <w:kern w:val="2"/>
      <w:bdr w:val="none" w:sz="0" w:space="0" w:color="auto"/>
      <w14:textOutline w14:w="0" w14:cap="rnd" w14:cmpd="sng" w14:algn="ctr">
        <w14:noFill/>
        <w14:prstDash w14:val="solid"/>
        <w14:bevel/>
      </w14:textOutlin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tBilgi1">
    <w:name w:val="Üst Bilgi1"/>
    <w:pPr>
      <w:widowControl w:val="0"/>
      <w:tabs>
        <w:tab w:val="center" w:pos="4536"/>
        <w:tab w:val="right" w:pos="9072"/>
      </w:tabs>
      <w:suppressAutoHyphens/>
    </w:pPr>
    <w:rPr>
      <w:rFonts w:cs="Arial Unicode MS"/>
      <w:color w:val="000000"/>
      <w:sz w:val="24"/>
      <w:szCs w:val="24"/>
      <w:u w:color="000000"/>
    </w:rPr>
  </w:style>
  <w:style w:type="paragraph" w:customStyle="1" w:styleId="AltBilgi1">
    <w:name w:val="Alt Bilgi1"/>
    <w:pPr>
      <w:widowControl w:val="0"/>
      <w:tabs>
        <w:tab w:val="center" w:pos="4536"/>
        <w:tab w:val="right" w:pos="9072"/>
      </w:tabs>
      <w:suppressAutoHyphens/>
    </w:pPr>
    <w:rPr>
      <w:rFonts w:cs="Arial Unicode MS"/>
      <w:color w:val="000000"/>
      <w:sz w:val="24"/>
      <w:szCs w:val="24"/>
      <w:u w:color="000000"/>
    </w:rPr>
  </w:style>
  <w:style w:type="paragraph" w:customStyle="1" w:styleId="LO-normal1">
    <w:name w:val="LO-normal1"/>
    <w:pPr>
      <w:widowControl w:val="0"/>
      <w:suppressAutoHyphens/>
    </w:pPr>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single" w:color="0000FF"/>
    </w:rPr>
  </w:style>
  <w:style w:type="paragraph" w:customStyle="1" w:styleId="LO-normal">
    <w:name w:val="LO-normal"/>
    <w:pPr>
      <w:widowControl w:val="0"/>
      <w:suppressAutoHyphens/>
    </w:pPr>
    <w:rPr>
      <w:rFonts w:eastAsia="Times New Roman"/>
      <w:color w:val="000000"/>
      <w:sz w:val="24"/>
      <w:szCs w:val="24"/>
      <w:u w:color="000000"/>
    </w:rPr>
  </w:style>
  <w:style w:type="paragraph" w:customStyle="1" w:styleId="MediumGrid21">
    <w:name w:val="Medium Grid 21"/>
    <w:pPr>
      <w:widowControl w:val="0"/>
      <w:suppressAutoHyphens/>
    </w:pPr>
    <w:rPr>
      <w:rFonts w:cs="Arial Unicode MS"/>
      <w:color w:val="000000"/>
      <w:sz w:val="24"/>
      <w:szCs w:val="24"/>
      <w:u w:color="000000"/>
    </w:rPr>
  </w:style>
  <w:style w:type="character" w:customStyle="1" w:styleId="Hyperlink1">
    <w:name w:val="Hyperlink.1"/>
    <w:basedOn w:val="None"/>
    <w:rPr>
      <w:rFonts w:ascii="Arial" w:eastAsia="Arial" w:hAnsi="Arial" w:cs="Arial"/>
      <w:outline w:val="0"/>
      <w:color w:val="0000FF"/>
      <w:sz w:val="23"/>
      <w:szCs w:val="23"/>
      <w:u w:val="single" w:color="0000FF"/>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Hyperlink2">
    <w:name w:val="Hyperlink.2"/>
    <w:basedOn w:val="None"/>
    <w:rPr>
      <w:rFonts w:ascii="Arial" w:eastAsia="Arial" w:hAnsi="Arial" w:cs="Arial"/>
      <w:outline w:val="0"/>
      <w:color w:val="0000FF"/>
      <w:sz w:val="18"/>
      <w:szCs w:val="18"/>
      <w:u w:val="single" w:color="0000FF"/>
    </w:rPr>
  </w:style>
  <w:style w:type="paragraph" w:styleId="Revision">
    <w:name w:val="Revision"/>
    <w:hidden/>
    <w:uiPriority w:val="99"/>
    <w:semiHidden/>
    <w:rsid w:val="00B5041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DB0467"/>
    <w:rPr>
      <w:sz w:val="16"/>
      <w:szCs w:val="16"/>
    </w:rPr>
  </w:style>
  <w:style w:type="paragraph" w:styleId="CommentText">
    <w:name w:val="annotation text"/>
    <w:basedOn w:val="Normal"/>
    <w:link w:val="CommentTextChar"/>
    <w:uiPriority w:val="99"/>
    <w:semiHidden/>
    <w:unhideWhenUsed/>
    <w:rsid w:val="00DB0467"/>
    <w:rPr>
      <w:sz w:val="20"/>
      <w:szCs w:val="20"/>
    </w:rPr>
  </w:style>
  <w:style w:type="character" w:customStyle="1" w:styleId="CommentTextChar">
    <w:name w:val="Comment Text Char"/>
    <w:basedOn w:val="DefaultParagraphFont"/>
    <w:link w:val="CommentText"/>
    <w:uiPriority w:val="99"/>
    <w:semiHidden/>
    <w:rsid w:val="00DB0467"/>
    <w:rPr>
      <w:rFonts w:cs="Arial Unicode MS"/>
      <w:color w:val="000000"/>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DB0467"/>
    <w:rPr>
      <w:b/>
      <w:bCs/>
    </w:rPr>
  </w:style>
  <w:style w:type="character" w:customStyle="1" w:styleId="CommentSubjectChar">
    <w:name w:val="Comment Subject Char"/>
    <w:basedOn w:val="CommentTextChar"/>
    <w:link w:val="CommentSubject"/>
    <w:uiPriority w:val="99"/>
    <w:semiHidden/>
    <w:rsid w:val="00DB0467"/>
    <w:rPr>
      <w:rFonts w:cs="Arial Unicode MS"/>
      <w:b/>
      <w:bCs/>
      <w:color w:val="000000"/>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DB04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467"/>
    <w:rPr>
      <w:rFonts w:ascii="Segoe UI" w:hAnsi="Segoe UI" w:cs="Segoe UI"/>
      <w:color w:val="000000"/>
      <w:sz w:val="18"/>
      <w:szCs w:val="18"/>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A40CC4"/>
    <w:pPr>
      <w:tabs>
        <w:tab w:val="center" w:pos="4536"/>
        <w:tab w:val="right" w:pos="9072"/>
      </w:tabs>
    </w:pPr>
  </w:style>
  <w:style w:type="character" w:customStyle="1" w:styleId="HeaderChar">
    <w:name w:val="Header Char"/>
    <w:basedOn w:val="DefaultParagraphFont"/>
    <w:link w:val="Header"/>
    <w:uiPriority w:val="99"/>
    <w:rsid w:val="00A40CC4"/>
    <w:rPr>
      <w:rFonts w:cs="Arial Unicode MS"/>
      <w:color w:val="000000"/>
      <w:sz w:val="24"/>
      <w:szCs w:val="24"/>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A40CC4"/>
    <w:pPr>
      <w:tabs>
        <w:tab w:val="center" w:pos="4536"/>
        <w:tab w:val="right" w:pos="9072"/>
      </w:tabs>
    </w:pPr>
  </w:style>
  <w:style w:type="character" w:customStyle="1" w:styleId="FooterChar">
    <w:name w:val="Footer Char"/>
    <w:basedOn w:val="DefaultParagraphFont"/>
    <w:link w:val="Footer"/>
    <w:uiPriority w:val="99"/>
    <w:rsid w:val="00A40CC4"/>
    <w:rPr>
      <w:rFonts w:cs="Arial Unicode MS"/>
      <w:color w:val="000000"/>
      <w:sz w:val="24"/>
      <w:szCs w:val="24"/>
      <w:u w:color="000000"/>
      <w14:textOutline w14:w="0" w14:cap="flat" w14:cmpd="sng" w14:algn="ctr">
        <w14:noFill/>
        <w14:prstDash w14:val="solid"/>
        <w14:bevel/>
      </w14:textOutline>
    </w:rPr>
  </w:style>
  <w:style w:type="character" w:customStyle="1" w:styleId="Heading7Char">
    <w:name w:val="Heading 7 Char"/>
    <w:basedOn w:val="DefaultParagraphFont"/>
    <w:link w:val="Heading7"/>
    <w:uiPriority w:val="9"/>
    <w:semiHidden/>
    <w:rsid w:val="006C3FC5"/>
    <w:rPr>
      <w:rFonts w:asciiTheme="minorHAnsi" w:eastAsiaTheme="majorEastAsia" w:hAnsiTheme="minorHAnsi" w:cstheme="majorBidi"/>
      <w:color w:val="595959" w:themeColor="text1" w:themeTint="A6"/>
      <w:kern w:val="2"/>
      <w:sz w:val="24"/>
      <w:szCs w:val="24"/>
      <w:bdr w:val="none" w:sz="0" w:space="0" w:color="auto"/>
      <w14:ligatures w14:val="standardContextual"/>
    </w:rPr>
  </w:style>
  <w:style w:type="paragraph" w:styleId="NoSpacing">
    <w:name w:val="No Spacing"/>
    <w:uiPriority w:val="1"/>
    <w:qFormat/>
    <w:rsid w:val="006C3FC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4"/>
      <w:szCs w:val="24"/>
      <w:bdr w:val="none" w:sz="0" w:space="0" w:color="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80346">
      <w:bodyDiv w:val="1"/>
      <w:marLeft w:val="0"/>
      <w:marRight w:val="0"/>
      <w:marTop w:val="0"/>
      <w:marBottom w:val="0"/>
      <w:divBdr>
        <w:top w:val="none" w:sz="0" w:space="0" w:color="auto"/>
        <w:left w:val="none" w:sz="0" w:space="0" w:color="auto"/>
        <w:bottom w:val="none" w:sz="0" w:space="0" w:color="auto"/>
        <w:right w:val="none" w:sz="0" w:space="0" w:color="auto"/>
      </w:divBdr>
    </w:div>
    <w:div w:id="422192343">
      <w:bodyDiv w:val="1"/>
      <w:marLeft w:val="0"/>
      <w:marRight w:val="0"/>
      <w:marTop w:val="0"/>
      <w:marBottom w:val="0"/>
      <w:divBdr>
        <w:top w:val="none" w:sz="0" w:space="0" w:color="auto"/>
        <w:left w:val="none" w:sz="0" w:space="0" w:color="auto"/>
        <w:bottom w:val="none" w:sz="0" w:space="0" w:color="auto"/>
        <w:right w:val="none" w:sz="0" w:space="0" w:color="auto"/>
      </w:divBdr>
      <w:divsChild>
        <w:div w:id="444926630">
          <w:marLeft w:val="0"/>
          <w:marRight w:val="0"/>
          <w:marTop w:val="0"/>
          <w:marBottom w:val="0"/>
          <w:divBdr>
            <w:top w:val="none" w:sz="0" w:space="0" w:color="auto"/>
            <w:left w:val="none" w:sz="0" w:space="0" w:color="auto"/>
            <w:bottom w:val="none" w:sz="0" w:space="0" w:color="auto"/>
            <w:right w:val="none" w:sz="0" w:space="0" w:color="auto"/>
          </w:divBdr>
          <w:divsChild>
            <w:div w:id="1695107648">
              <w:marLeft w:val="0"/>
              <w:marRight w:val="0"/>
              <w:marTop w:val="0"/>
              <w:marBottom w:val="0"/>
              <w:divBdr>
                <w:top w:val="none" w:sz="0" w:space="0" w:color="auto"/>
                <w:left w:val="none" w:sz="0" w:space="0" w:color="auto"/>
                <w:bottom w:val="none" w:sz="0" w:space="0" w:color="auto"/>
                <w:right w:val="none" w:sz="0" w:space="0" w:color="auto"/>
              </w:divBdr>
              <w:divsChild>
                <w:div w:id="19993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023">
      <w:bodyDiv w:val="1"/>
      <w:marLeft w:val="0"/>
      <w:marRight w:val="0"/>
      <w:marTop w:val="0"/>
      <w:marBottom w:val="0"/>
      <w:divBdr>
        <w:top w:val="none" w:sz="0" w:space="0" w:color="auto"/>
        <w:left w:val="none" w:sz="0" w:space="0" w:color="auto"/>
        <w:bottom w:val="none" w:sz="0" w:space="0" w:color="auto"/>
        <w:right w:val="none" w:sz="0" w:space="0" w:color="auto"/>
      </w:divBdr>
    </w:div>
    <w:div w:id="679166501">
      <w:bodyDiv w:val="1"/>
      <w:marLeft w:val="0"/>
      <w:marRight w:val="0"/>
      <w:marTop w:val="0"/>
      <w:marBottom w:val="0"/>
      <w:divBdr>
        <w:top w:val="none" w:sz="0" w:space="0" w:color="auto"/>
        <w:left w:val="none" w:sz="0" w:space="0" w:color="auto"/>
        <w:bottom w:val="none" w:sz="0" w:space="0" w:color="auto"/>
        <w:right w:val="none" w:sz="0" w:space="0" w:color="auto"/>
      </w:divBdr>
    </w:div>
    <w:div w:id="730036297">
      <w:bodyDiv w:val="1"/>
      <w:marLeft w:val="0"/>
      <w:marRight w:val="0"/>
      <w:marTop w:val="0"/>
      <w:marBottom w:val="0"/>
      <w:divBdr>
        <w:top w:val="none" w:sz="0" w:space="0" w:color="auto"/>
        <w:left w:val="none" w:sz="0" w:space="0" w:color="auto"/>
        <w:bottom w:val="none" w:sz="0" w:space="0" w:color="auto"/>
        <w:right w:val="none" w:sz="0" w:space="0" w:color="auto"/>
      </w:divBdr>
    </w:div>
    <w:div w:id="751124874">
      <w:bodyDiv w:val="1"/>
      <w:marLeft w:val="0"/>
      <w:marRight w:val="0"/>
      <w:marTop w:val="0"/>
      <w:marBottom w:val="0"/>
      <w:divBdr>
        <w:top w:val="none" w:sz="0" w:space="0" w:color="auto"/>
        <w:left w:val="none" w:sz="0" w:space="0" w:color="auto"/>
        <w:bottom w:val="none" w:sz="0" w:space="0" w:color="auto"/>
        <w:right w:val="none" w:sz="0" w:space="0" w:color="auto"/>
      </w:divBdr>
    </w:div>
    <w:div w:id="800461145">
      <w:bodyDiv w:val="1"/>
      <w:marLeft w:val="0"/>
      <w:marRight w:val="0"/>
      <w:marTop w:val="0"/>
      <w:marBottom w:val="0"/>
      <w:divBdr>
        <w:top w:val="none" w:sz="0" w:space="0" w:color="auto"/>
        <w:left w:val="none" w:sz="0" w:space="0" w:color="auto"/>
        <w:bottom w:val="none" w:sz="0" w:space="0" w:color="auto"/>
        <w:right w:val="none" w:sz="0" w:space="0" w:color="auto"/>
      </w:divBdr>
    </w:div>
    <w:div w:id="914315946">
      <w:bodyDiv w:val="1"/>
      <w:marLeft w:val="0"/>
      <w:marRight w:val="0"/>
      <w:marTop w:val="0"/>
      <w:marBottom w:val="0"/>
      <w:divBdr>
        <w:top w:val="none" w:sz="0" w:space="0" w:color="auto"/>
        <w:left w:val="none" w:sz="0" w:space="0" w:color="auto"/>
        <w:bottom w:val="none" w:sz="0" w:space="0" w:color="auto"/>
        <w:right w:val="none" w:sz="0" w:space="0" w:color="auto"/>
      </w:divBdr>
    </w:div>
    <w:div w:id="1031497284">
      <w:bodyDiv w:val="1"/>
      <w:marLeft w:val="0"/>
      <w:marRight w:val="0"/>
      <w:marTop w:val="0"/>
      <w:marBottom w:val="0"/>
      <w:divBdr>
        <w:top w:val="none" w:sz="0" w:space="0" w:color="auto"/>
        <w:left w:val="none" w:sz="0" w:space="0" w:color="auto"/>
        <w:bottom w:val="none" w:sz="0" w:space="0" w:color="auto"/>
        <w:right w:val="none" w:sz="0" w:space="0" w:color="auto"/>
      </w:divBdr>
      <w:divsChild>
        <w:div w:id="1352954196">
          <w:marLeft w:val="0"/>
          <w:marRight w:val="0"/>
          <w:marTop w:val="0"/>
          <w:marBottom w:val="0"/>
          <w:divBdr>
            <w:top w:val="none" w:sz="0" w:space="0" w:color="auto"/>
            <w:left w:val="none" w:sz="0" w:space="0" w:color="auto"/>
            <w:bottom w:val="none" w:sz="0" w:space="0" w:color="auto"/>
            <w:right w:val="none" w:sz="0" w:space="0" w:color="auto"/>
          </w:divBdr>
          <w:divsChild>
            <w:div w:id="612245582">
              <w:marLeft w:val="0"/>
              <w:marRight w:val="0"/>
              <w:marTop w:val="0"/>
              <w:marBottom w:val="0"/>
              <w:divBdr>
                <w:top w:val="none" w:sz="0" w:space="0" w:color="auto"/>
                <w:left w:val="none" w:sz="0" w:space="0" w:color="auto"/>
                <w:bottom w:val="none" w:sz="0" w:space="0" w:color="auto"/>
                <w:right w:val="none" w:sz="0" w:space="0" w:color="auto"/>
              </w:divBdr>
              <w:divsChild>
                <w:div w:id="455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98210">
      <w:bodyDiv w:val="1"/>
      <w:marLeft w:val="0"/>
      <w:marRight w:val="0"/>
      <w:marTop w:val="0"/>
      <w:marBottom w:val="0"/>
      <w:divBdr>
        <w:top w:val="none" w:sz="0" w:space="0" w:color="auto"/>
        <w:left w:val="none" w:sz="0" w:space="0" w:color="auto"/>
        <w:bottom w:val="none" w:sz="0" w:space="0" w:color="auto"/>
        <w:right w:val="none" w:sz="0" w:space="0" w:color="auto"/>
      </w:divBdr>
    </w:div>
    <w:div w:id="1376731528">
      <w:bodyDiv w:val="1"/>
      <w:marLeft w:val="0"/>
      <w:marRight w:val="0"/>
      <w:marTop w:val="0"/>
      <w:marBottom w:val="0"/>
      <w:divBdr>
        <w:top w:val="none" w:sz="0" w:space="0" w:color="auto"/>
        <w:left w:val="none" w:sz="0" w:space="0" w:color="auto"/>
        <w:bottom w:val="none" w:sz="0" w:space="0" w:color="auto"/>
        <w:right w:val="none" w:sz="0" w:space="0" w:color="auto"/>
      </w:divBdr>
    </w:div>
    <w:div w:id="1619994099">
      <w:bodyDiv w:val="1"/>
      <w:marLeft w:val="0"/>
      <w:marRight w:val="0"/>
      <w:marTop w:val="0"/>
      <w:marBottom w:val="0"/>
      <w:divBdr>
        <w:top w:val="none" w:sz="0" w:space="0" w:color="auto"/>
        <w:left w:val="none" w:sz="0" w:space="0" w:color="auto"/>
        <w:bottom w:val="none" w:sz="0" w:space="0" w:color="auto"/>
        <w:right w:val="none" w:sz="0" w:space="0" w:color="auto"/>
      </w:divBdr>
      <w:divsChild>
        <w:div w:id="2005236193">
          <w:marLeft w:val="0"/>
          <w:marRight w:val="0"/>
          <w:marTop w:val="0"/>
          <w:marBottom w:val="0"/>
          <w:divBdr>
            <w:top w:val="none" w:sz="0" w:space="0" w:color="auto"/>
            <w:left w:val="none" w:sz="0" w:space="0" w:color="auto"/>
            <w:bottom w:val="none" w:sz="0" w:space="0" w:color="auto"/>
            <w:right w:val="none" w:sz="0" w:space="0" w:color="auto"/>
          </w:divBdr>
          <w:divsChild>
            <w:div w:id="602031432">
              <w:marLeft w:val="0"/>
              <w:marRight w:val="0"/>
              <w:marTop w:val="0"/>
              <w:marBottom w:val="0"/>
              <w:divBdr>
                <w:top w:val="none" w:sz="0" w:space="0" w:color="auto"/>
                <w:left w:val="none" w:sz="0" w:space="0" w:color="auto"/>
                <w:bottom w:val="none" w:sz="0" w:space="0" w:color="auto"/>
                <w:right w:val="none" w:sz="0" w:space="0" w:color="auto"/>
              </w:divBdr>
              <w:divsChild>
                <w:div w:id="8077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8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lizt@bkziletisim.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rter.org.t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rter.org.tr/"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1293</Words>
  <Characters>7376</Characters>
  <Application>Microsoft Office Word</Application>
  <DocSecurity>0</DocSecurity>
  <Lines>61</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Senem Çelikörslü</cp:lastModifiedBy>
  <cp:revision>11</cp:revision>
  <cp:lastPrinted>2024-11-13T06:53:00Z</cp:lastPrinted>
  <dcterms:created xsi:type="dcterms:W3CDTF">2025-02-05T18:46:00Z</dcterms:created>
  <dcterms:modified xsi:type="dcterms:W3CDTF">2025-02-10T08:39:00Z</dcterms:modified>
</cp:coreProperties>
</file>